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900668" w:rsidRPr="00900668" w:rsidRDefault="00900668" w:rsidP="009006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00668" w:rsidRPr="00900668" w:rsidRDefault="00900668" w:rsidP="00900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21.03.2019                                                                                                                                  № 86</w:t>
      </w:r>
    </w:p>
    <w:p w:rsidR="00900668" w:rsidRPr="00900668" w:rsidRDefault="00900668" w:rsidP="00900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итогах работы Администрации Новокусковского </w:t>
      </w: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за 2018 год</w:t>
      </w:r>
    </w:p>
    <w:p w:rsidR="00900668" w:rsidRPr="00900668" w:rsidRDefault="00900668" w:rsidP="00900668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частью 1.1 статьи 19 Устава муниципального образования «Новокусковское сельское поселение», заслушав отчет Главы Новокусковского сельского поселения о работе администрации сельского поселения за 2018 год</w:t>
      </w:r>
    </w:p>
    <w:p w:rsidR="00900668" w:rsidRPr="00900668" w:rsidRDefault="00900668" w:rsidP="00900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900668" w:rsidRPr="00900668" w:rsidRDefault="00900668" w:rsidP="00900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Признать работу Администрации Новокусковского сельского поселения за 2018 год удовлетворительной.</w:t>
      </w: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Администрации Новокусковского сельского поселения в 2019 году продолжить работу:</w:t>
      </w: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оформлению права муниципальной собственности на бесхозяйные объекты, в том числе автомобильные дороги общего пользования местного значения с. Филимоновка, памятники погибшим в годы Великой Отечественной войны, водозаборные скважины;</w:t>
      </w: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осуществлению муниципального земельного и жилищного контроля;</w:t>
      </w: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увеличению налогооблагаемой базы за счет выделения земельных участков для сельскохозяйственного использования, ведения личного подсобного хозяйства, индивидуального жилищного строительства.</w:t>
      </w: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9006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00668" w:rsidRPr="00900668" w:rsidRDefault="00900668" w:rsidP="0090066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Контроль исполнения настоящего решения возложить на социально-экономический комитет</w:t>
      </w: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сельского поселения.</w:t>
      </w:r>
    </w:p>
    <w:p w:rsidR="00900668" w:rsidRPr="00900668" w:rsidRDefault="00900668" w:rsidP="009006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00668" w:rsidRPr="00900668" w:rsidRDefault="00900668" w:rsidP="009006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0668" w:rsidRPr="00900668" w:rsidRDefault="00900668" w:rsidP="009006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0668" w:rsidRPr="00900668" w:rsidRDefault="00900668" w:rsidP="009006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66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900668" w:rsidRPr="00900668" w:rsidRDefault="00900668" w:rsidP="00900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0668" w:rsidRPr="00900668" w:rsidRDefault="00900668" w:rsidP="00900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2CA" w:rsidRDefault="00D602CA">
      <w:bookmarkStart w:id="0" w:name="_GoBack"/>
      <w:bookmarkEnd w:id="0"/>
    </w:p>
    <w:sectPr w:rsidR="00D60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B5"/>
    <w:rsid w:val="00900668"/>
    <w:rsid w:val="00BC67B5"/>
    <w:rsid w:val="00D6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A5E0D-6BB1-4FE7-8A00-9BA8EBB4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2019-04-02T03:45:00Z</dcterms:created>
  <dcterms:modified xsi:type="dcterms:W3CDTF">2019-04-02T03:45:00Z</dcterms:modified>
</cp:coreProperties>
</file>