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686" w:rsidRPr="00625686" w:rsidRDefault="00625686" w:rsidP="006256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686">
        <w:rPr>
          <w:rFonts w:ascii="Times New Roman" w:hAnsi="Times New Roman" w:cs="Times New Roman"/>
          <w:b/>
          <w:sz w:val="24"/>
          <w:szCs w:val="24"/>
        </w:rPr>
        <w:t xml:space="preserve">Томская область Асиновский район </w:t>
      </w:r>
    </w:p>
    <w:p w:rsidR="00625686" w:rsidRPr="00625686" w:rsidRDefault="00625686" w:rsidP="006256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686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625686" w:rsidRPr="00625686" w:rsidRDefault="00625686" w:rsidP="006256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686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625686" w:rsidRPr="00625686" w:rsidRDefault="00625686" w:rsidP="006256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686" w:rsidRPr="00625686" w:rsidRDefault="00625686" w:rsidP="006256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EC3FD3">
        <w:rPr>
          <w:rFonts w:ascii="Times New Roman" w:hAnsi="Times New Roman" w:cs="Times New Roman"/>
          <w:b/>
          <w:sz w:val="24"/>
          <w:szCs w:val="24"/>
        </w:rPr>
        <w:t>ОСТАНОВЛЕНИЕ</w:t>
      </w:r>
    </w:p>
    <w:p w:rsidR="00625686" w:rsidRPr="00625686" w:rsidRDefault="00625686" w:rsidP="006256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25686" w:rsidRPr="00625686" w:rsidRDefault="001777DE" w:rsidP="006256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01.12.2020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  <w:t>№ 151</w:t>
      </w:r>
    </w:p>
    <w:p w:rsidR="00625686" w:rsidRPr="00625686" w:rsidRDefault="00625686" w:rsidP="00625686">
      <w:pPr>
        <w:pStyle w:val="ConsPlusTitle"/>
        <w:jc w:val="center"/>
        <w:rPr>
          <w:b w:val="0"/>
          <w:color w:val="000000"/>
          <w:sz w:val="24"/>
          <w:szCs w:val="24"/>
        </w:rPr>
      </w:pPr>
      <w:r w:rsidRPr="00625686">
        <w:rPr>
          <w:b w:val="0"/>
          <w:color w:val="000000"/>
          <w:sz w:val="24"/>
          <w:szCs w:val="24"/>
        </w:rPr>
        <w:t>с. Ново-Кусково</w:t>
      </w:r>
    </w:p>
    <w:p w:rsidR="009F3544" w:rsidRPr="00625686" w:rsidRDefault="009F3544" w:rsidP="006256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625686"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> </w:t>
      </w:r>
    </w:p>
    <w:p w:rsidR="00EC3FD3" w:rsidRDefault="009F3544" w:rsidP="00EC3F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</w:pPr>
      <w:r w:rsidRPr="00625686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 xml:space="preserve">Об утверждении Порядка определения объема и условий предоставления </w:t>
      </w:r>
    </w:p>
    <w:p w:rsidR="00EC3FD3" w:rsidRDefault="009F3544" w:rsidP="00EC3F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</w:pPr>
      <w:r w:rsidRPr="00625686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 xml:space="preserve">субсидий бюджетным и автономным учреждениям, финансируемым из  </w:t>
      </w:r>
    </w:p>
    <w:p w:rsidR="00EC3FD3" w:rsidRDefault="009F3544" w:rsidP="00EC3F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</w:pPr>
      <w:r w:rsidRPr="00625686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>бюджета </w:t>
      </w:r>
      <w:r w:rsidR="00625686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 xml:space="preserve">муниципального образования </w:t>
      </w:r>
      <w:r w:rsidR="00EC3FD3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>«</w:t>
      </w:r>
      <w:r w:rsidR="00625686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>Новокусковское сельское поселение</w:t>
      </w:r>
      <w:r w:rsidR="00EC3FD3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>»</w:t>
      </w:r>
      <w:r w:rsidR="000E14F9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>,</w:t>
      </w:r>
      <w:r w:rsidR="00625686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 xml:space="preserve"> </w:t>
      </w:r>
    </w:p>
    <w:p w:rsidR="009F3544" w:rsidRPr="00625686" w:rsidRDefault="009F3544" w:rsidP="00EC3F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bookmarkStart w:id="0" w:name="_GoBack"/>
      <w:bookmarkEnd w:id="0"/>
      <w:r w:rsidRPr="00625686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>на иные цели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EC3F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> </w:t>
      </w:r>
      <w:r w:rsidR="00EC3FD3"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ab/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 соответствии с абзац</w:t>
      </w:r>
      <w:r w:rsidR="00471587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ами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625686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2 </w:t>
      </w:r>
      <w:r w:rsidR="00471587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и 4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пункта 1 статьи 78.1 Бюджетного кодекса Российской Федерации, частью 16 статьи 30 Федерального закона от 8 мая 2010 года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 </w:t>
      </w:r>
    </w:p>
    <w:p w:rsidR="009F3544" w:rsidRDefault="009F3544" w:rsidP="00EC3FD3">
      <w:pPr>
        <w:shd w:val="clear" w:color="auto" w:fill="FFFFFF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</w:pPr>
      <w:r w:rsidRPr="00EC3FD3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>ПОСТАНОВЛЯЕТ</w:t>
      </w:r>
      <w:r w:rsidRPr="005B613B"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>:</w:t>
      </w:r>
    </w:p>
    <w:p w:rsidR="009F3544" w:rsidRDefault="00EC3FD3" w:rsidP="00EC3FD3">
      <w:pPr>
        <w:shd w:val="clear" w:color="auto" w:fill="FFFFFF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1. </w:t>
      </w:r>
      <w:r w:rsidR="009F3544" w:rsidRPr="00EC3FD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Утвердить Порядок определения объема и условий предоставления субсидий бюджетным и автономным учреждениям, финансируемым из бюджета </w:t>
      </w:r>
      <w:r w:rsidR="00625686" w:rsidRPr="00EC3FD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образования «Новокусковское сел</w:t>
      </w:r>
      <w:r w:rsidR="00625686" w:rsidRPr="00EC3FD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ьское поселение»</w:t>
      </w:r>
      <w:r w:rsidR="000E14F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,</w:t>
      </w:r>
      <w:r w:rsidR="009F3544" w:rsidRPr="00EC3FD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на иные цели</w:t>
      </w:r>
      <w:r w:rsidR="000C01C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согласно приложению к настоящему постановлению</w:t>
      </w:r>
      <w:r w:rsidR="009F3544" w:rsidRPr="00EC3FD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.</w:t>
      </w:r>
    </w:p>
    <w:p w:rsidR="00625686" w:rsidRDefault="00EC3FD3" w:rsidP="00EC3FD3">
      <w:pPr>
        <w:shd w:val="clear" w:color="auto" w:fill="FFFFFF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2. </w:t>
      </w:r>
      <w:r w:rsidR="000E14F9">
        <w:rPr>
          <w:rFonts w:ascii="Times New Roman" w:hAnsi="Times New Roman" w:cs="Times New Roman"/>
          <w:sz w:val="24"/>
          <w:szCs w:val="24"/>
        </w:rPr>
        <w:t>Настоящее</w:t>
      </w:r>
      <w:r w:rsidR="00625686" w:rsidRPr="00300E20">
        <w:rPr>
          <w:rFonts w:ascii="Times New Roman" w:hAnsi="Times New Roman" w:cs="Times New Roman"/>
          <w:sz w:val="24"/>
          <w:szCs w:val="24"/>
        </w:rPr>
        <w:t xml:space="preserve"> </w:t>
      </w:r>
      <w:r w:rsidR="000E14F9">
        <w:rPr>
          <w:rFonts w:ascii="Times New Roman" w:hAnsi="Times New Roman" w:cs="Times New Roman"/>
          <w:sz w:val="24"/>
          <w:szCs w:val="24"/>
        </w:rPr>
        <w:t>постановление</w:t>
      </w:r>
      <w:r w:rsidR="00625686" w:rsidRPr="00300E20">
        <w:rPr>
          <w:rFonts w:ascii="Times New Roman" w:hAnsi="Times New Roman" w:cs="Times New Roman"/>
          <w:sz w:val="24"/>
          <w:szCs w:val="24"/>
        </w:rPr>
        <w:t xml:space="preserve">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  </w:t>
      </w:r>
      <w:hyperlink r:id="rId7" w:history="1">
        <w:r w:rsidR="00625686" w:rsidRPr="00435D37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625686" w:rsidRPr="00300E20">
        <w:rPr>
          <w:rFonts w:ascii="Times New Roman" w:hAnsi="Times New Roman" w:cs="Times New Roman"/>
          <w:sz w:val="24"/>
          <w:szCs w:val="24"/>
        </w:rPr>
        <w:t xml:space="preserve">, вступает в силу с момента его официального опубликования. </w:t>
      </w:r>
    </w:p>
    <w:p w:rsidR="000E14F9" w:rsidRPr="00300E20" w:rsidRDefault="000E14F9" w:rsidP="00EC3FD3">
      <w:pPr>
        <w:shd w:val="clear" w:color="auto" w:fill="FFFFFF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 исполнения настоящего постановления возложить на ведущего специалиста по экономике и финансам.</w:t>
      </w:r>
    </w:p>
    <w:p w:rsidR="009F3544" w:rsidRPr="005B613B" w:rsidRDefault="009F3544" w:rsidP="00625686">
      <w:pPr>
        <w:shd w:val="clear" w:color="auto" w:fill="FFFFFF"/>
        <w:spacing w:after="0" w:line="240" w:lineRule="auto"/>
        <w:ind w:left="142" w:firstLine="426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 </w:t>
      </w:r>
    </w:p>
    <w:p w:rsidR="009F3544" w:rsidRPr="005B613B" w:rsidRDefault="009F3544" w:rsidP="000E14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Глава сельского поселения                       </w:t>
      </w:r>
      <w:r w:rsidR="000E14F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                           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  <w:r w:rsidR="000E14F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              </w:t>
      </w:r>
      <w:r w:rsidR="006814C2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А.В. Карпенко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625686" w:rsidRDefault="00625686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625686" w:rsidRDefault="00625686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625686" w:rsidRDefault="00625686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625686" w:rsidRDefault="00625686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625686" w:rsidRDefault="00625686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625686" w:rsidRDefault="00625686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625686" w:rsidRDefault="00625686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625686" w:rsidRDefault="00625686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1777DE" w:rsidRDefault="001777DE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1777DE" w:rsidRDefault="001777DE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625686" w:rsidRDefault="00625686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625686" w:rsidRDefault="00625686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0E14F9" w:rsidRDefault="000E14F9" w:rsidP="000E14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0E14F9" w:rsidRDefault="000E14F9" w:rsidP="000E14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222D54" w:rsidRDefault="00222D54" w:rsidP="000E14F9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>Приложение</w:t>
      </w:r>
    </w:p>
    <w:p w:rsidR="009F3544" w:rsidRDefault="00222D54" w:rsidP="000E14F9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У</w:t>
      </w:r>
      <w:r w:rsidR="009F3544" w:rsidRP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ТВЕРЖДЕН</w:t>
      </w:r>
    </w:p>
    <w:p w:rsidR="00222D54" w:rsidRDefault="000E14F9" w:rsidP="000E14F9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</w:t>
      </w:r>
      <w:r w:rsidR="00222D54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ем</w:t>
      </w:r>
      <w:r w:rsidR="00222D54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Администрации</w:t>
      </w:r>
    </w:p>
    <w:p w:rsidR="000E14F9" w:rsidRDefault="00222D54" w:rsidP="000E14F9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Новокусковского сельского</w:t>
      </w:r>
    </w:p>
    <w:p w:rsidR="00222D54" w:rsidRPr="00EF63A3" w:rsidRDefault="00222D54" w:rsidP="000E14F9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поселения</w:t>
      </w:r>
      <w:r w:rsidR="000E14F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от</w:t>
      </w:r>
      <w:r w:rsidR="001777D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01.12.2020</w:t>
      </w:r>
      <w:r w:rsidR="000E14F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№ </w:t>
      </w:r>
      <w:r w:rsidR="001777D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151</w:t>
      </w:r>
    </w:p>
    <w:p w:rsidR="00EF63A3" w:rsidRPr="00EF63A3" w:rsidRDefault="00EF63A3" w:rsidP="006256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              </w:t>
      </w:r>
    </w:p>
    <w:p w:rsidR="00EF63A3" w:rsidRPr="00EF63A3" w:rsidRDefault="00EF63A3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222D54" w:rsidRDefault="00EF63A3" w:rsidP="00222D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Порядок</w:t>
      </w:r>
    </w:p>
    <w:p w:rsidR="009F3544" w:rsidRPr="00EF63A3" w:rsidRDefault="009F3544" w:rsidP="00222D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определения объема и условий предоставления субсидий</w:t>
      </w:r>
    </w:p>
    <w:p w:rsidR="009F3544" w:rsidRPr="00EF63A3" w:rsidRDefault="009F3544" w:rsidP="00222D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бюджетным и автономным учреждениям, финансируемы</w:t>
      </w:r>
      <w:r w:rsidR="00471587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м</w:t>
      </w:r>
      <w:r w:rsid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P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из бюджета </w:t>
      </w:r>
      <w:r w:rsid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муниципального образования «Новокусковское сельское поселение»</w:t>
      </w:r>
      <w:r w:rsidR="000E14F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,</w:t>
      </w:r>
      <w:r w:rsidRP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на иные цели</w:t>
      </w:r>
    </w:p>
    <w:p w:rsidR="009F3544" w:rsidRPr="00EF63A3" w:rsidRDefault="009F3544" w:rsidP="00222D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7A0CC3" w:rsidRPr="000E14F9" w:rsidRDefault="009F3544" w:rsidP="000E14F9">
      <w:pPr>
        <w:pStyle w:val="a7"/>
        <w:numPr>
          <w:ilvl w:val="0"/>
          <w:numId w:val="15"/>
        </w:numPr>
        <w:shd w:val="clear" w:color="auto" w:fill="FFFFFF"/>
        <w:spacing w:before="100" w:beforeAutospacing="1" w:after="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0E14F9">
        <w:rPr>
          <w:rFonts w:ascii="Times New Roman" w:eastAsia="Times New Roman" w:hAnsi="Times New Roman" w:cs="Times New Roman"/>
          <w:b/>
          <w:color w:val="333333"/>
          <w:spacing w:val="8"/>
          <w:sz w:val="24"/>
          <w:szCs w:val="24"/>
          <w:lang w:eastAsia="ru-RU"/>
        </w:rPr>
        <w:t>Общие положения</w:t>
      </w:r>
    </w:p>
    <w:p w:rsidR="009F3544" w:rsidRPr="007A0CC3" w:rsidRDefault="0084701D" w:rsidP="007A0CC3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0E14F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ab/>
      </w:r>
      <w:r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1.</w:t>
      </w:r>
      <w:r w:rsidR="009F3544"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Настоящий Порядок определяет процедуру принятия решений о предоставлении субсидий из  бюджета </w:t>
      </w:r>
      <w:r w:rsidR="00EF63A3"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муниципа</w:t>
      </w:r>
      <w:r w:rsidR="00222D54"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ль</w:t>
      </w:r>
      <w:r w:rsidR="00EF63A3"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ного образования «Новокусковское сельское</w:t>
      </w:r>
      <w:r w:rsidR="000E14F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EF63A3"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поселение»</w:t>
      </w:r>
      <w:r w:rsidR="00222D54"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(далее </w:t>
      </w:r>
      <w:r w:rsidR="000E14F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- </w:t>
      </w:r>
      <w:r w:rsidR="00222D54"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бюджет сельского поселения)</w:t>
      </w:r>
      <w:r w:rsidR="009F3544"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бюджетным и автономным учреждениям </w:t>
      </w:r>
      <w:r w:rsidR="00EF63A3"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Новокусковского</w:t>
      </w:r>
      <w:r w:rsidR="009F3544"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сельского поселения на иные цели в соответствии с </w:t>
      </w:r>
      <w:r w:rsidR="00471587" w:rsidRPr="00471587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абзацами 2 и 4 </w:t>
      </w:r>
      <w:hyperlink r:id="rId8" w:history="1">
        <w:r w:rsidR="009F3544" w:rsidRPr="000E14F9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пункт</w:t>
        </w:r>
        <w:r w:rsidR="00471587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а</w:t>
        </w:r>
        <w:r w:rsidR="009F3544" w:rsidRPr="000E14F9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 xml:space="preserve"> 1 статьи 78.1</w:t>
        </w:r>
      </w:hyperlink>
      <w:r w:rsidR="009F3544" w:rsidRPr="000E14F9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 Бю</w:t>
      </w:r>
      <w:r w:rsidR="009F3544" w:rsidRP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джетного кодекса Российской Федерации (далее соответственно — целевые субсидии, учреждение).</w:t>
      </w:r>
    </w:p>
    <w:p w:rsidR="009F3544" w:rsidRPr="00EF63A3" w:rsidRDefault="0084701D" w:rsidP="000E14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</w:t>
      </w:r>
      <w:r w:rsidR="009F3544" w:rsidRP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Целями предоставления субсидии являются:</w:t>
      </w:r>
    </w:p>
    <w:p w:rsidR="009F3544" w:rsidRPr="00EF63A3" w:rsidRDefault="0084701D" w:rsidP="000E14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1) </w:t>
      </w:r>
      <w:r w:rsidR="009F3544" w:rsidRP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Субсидии в целях осуществления мероприятий по содержанию имущества, находящегося в оперативном управлении учреждения:</w:t>
      </w:r>
    </w:p>
    <w:p w:rsidR="009F3544" w:rsidRPr="00EF63A3" w:rsidRDefault="009F3544" w:rsidP="000E14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Субсидия в целях осуществления мероприятий по капитальному ремонту объектов недвижимого имущества (оплата договоров на выполнение работ по капитальному ремонту объектов недвижимого имущества, находящихся у учреждения на праве оперативного управления (за исключением объектов недвижимого имущества (частей объектов недвижимого имущества), переданных учреждением в аренду);</w:t>
      </w:r>
    </w:p>
    <w:p w:rsidR="009F3544" w:rsidRPr="00EF63A3" w:rsidRDefault="009F3544" w:rsidP="000E14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EF63A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Субсидия в целях осуществления мероприятий по ремонту объектов движимого имущества;</w:t>
      </w:r>
    </w:p>
    <w:p w:rsidR="009F3544" w:rsidRPr="005B613B" w:rsidRDefault="0084701D" w:rsidP="008470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2)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Субсидии в целях приобретения нефинансовых активов:</w:t>
      </w:r>
    </w:p>
    <w:p w:rsidR="009F3544" w:rsidRPr="005B613B" w:rsidRDefault="009F3544" w:rsidP="000E14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Субсидия в целях приобретения материальных запасов, затраты на приобретение которых не включены в расчет нормативных затрат на оказание муниципальной услуги (выполнение работы);</w:t>
      </w:r>
    </w:p>
    <w:p w:rsidR="009F3544" w:rsidRPr="005B613B" w:rsidRDefault="0084701D" w:rsidP="008470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3)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Субсидии в целях осуществления капитальных вложений, осуществления операций с недвижимым имуществом:</w:t>
      </w:r>
    </w:p>
    <w:p w:rsidR="009F3544" w:rsidRPr="005B613B" w:rsidRDefault="009F3544" w:rsidP="000E14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Субсидия в целях осуществления мероприятий по оформлению прав на объекты недвижимого имущества (регистрация права учреждения на объекты недвижимого имущества);</w:t>
      </w:r>
    </w:p>
    <w:p w:rsidR="009F3544" w:rsidRPr="005B613B" w:rsidRDefault="0084701D" w:rsidP="008470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4)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Иные субсидии:</w:t>
      </w:r>
    </w:p>
    <w:p w:rsidR="009F3544" w:rsidRPr="005B613B" w:rsidRDefault="009F3544" w:rsidP="000E14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Субсидия в целях погашения задолженности по денежным обязательствам учреждения, возникшим в силу принятия решений о реорганизации и (или) изменении типа учреждения, в том числе по судебным актам, вступившим в законную силу, исполнительным документам;</w:t>
      </w:r>
    </w:p>
    <w:p w:rsidR="009F3544" w:rsidRPr="005B613B" w:rsidRDefault="009F3544" w:rsidP="000E14F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Субсидия в целях осуществления мероприятий по ликвидации и (или) реорганизации учреждения, изменения типа учреждения.</w:t>
      </w:r>
    </w:p>
    <w:p w:rsidR="009F3544" w:rsidRPr="005B613B" w:rsidRDefault="0084701D" w:rsidP="008470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3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. Предоставление целевых субсидий учреждению, осуществляется в рамках реализации мероприятий муниципальных программ </w:t>
      </w:r>
      <w:r w:rsidR="00D70DD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Администрации Новокусковского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сельского поселения.</w:t>
      </w:r>
    </w:p>
    <w:p w:rsidR="009F3544" w:rsidRPr="005B613B" w:rsidRDefault="0084701D" w:rsidP="0084701D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 xml:space="preserve">     4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. Главным распорядителем бюджетных средств, осуществляющим предоставление целевых субсидий, является </w:t>
      </w:r>
      <w:r w:rsidR="001C20C9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Администрация </w:t>
      </w:r>
      <w:r w:rsidR="002A138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Новокусковского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сельского поселения, до которой, в соответствии с бюджетным законодательством Российской Федерации как получателя бюджетных средств, доведены в установленном порядке лимиты бюджетных обязательств на предоставление целевых субсидий на соответствующий финансовый год и плановый период.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7A0CC3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>Условия и порядок предоставления целевых субсидий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7A0CC3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>5</w:t>
      </w:r>
      <w:r w:rsidR="007A0CC3" w:rsidRPr="007A0CC3">
        <w:rPr>
          <w:rFonts w:ascii="Times New Roman" w:eastAsia="Times New Roman" w:hAnsi="Times New Roman" w:cs="Times New Roman"/>
          <w:bCs/>
          <w:color w:val="333333"/>
          <w:spacing w:val="8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 xml:space="preserve">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Учреждение, заинтересованное в предоставлении целевой субсидии, представляет в </w:t>
      </w:r>
      <w:r w:rsidR="001C20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финансовый орган Администрации Новокусковского сельского поселения (далее - финансовый орган)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, наделенной правами юридического лица, осуществляющей в отношении него функции и полномочия учредителя,  документы с приложением описи представленных документов в соответствии с </w:t>
      </w:r>
      <w:hyperlink r:id="rId9" w:anchor="P160" w:history="1">
        <w:r w:rsidR="009F3544"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перечнем</w:t>
        </w:r>
      </w:hyperlink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 документов, представляемых для получения целевой субсидии, согласно приложению 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№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 к настоящему Порядку (далее — Перечень).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6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. </w:t>
      </w:r>
      <w:r w:rsidR="001C20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Финансовый орган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в течение 5 (пяти) рабочих дней со дня получения документов, представленных в соответствии с </w:t>
      </w:r>
      <w:hyperlink r:id="rId10" w:anchor="P77" w:history="1">
        <w:r w:rsidR="009F3544" w:rsidRPr="000E14F9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 xml:space="preserve">пунктом </w:t>
        </w:r>
        <w:r w:rsidRPr="000E14F9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5</w:t>
        </w:r>
      </w:hyperlink>
      <w:r w:rsidR="009F3544" w:rsidRPr="000E14F9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 на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стоящего Порядка, осуществляет проверку документов на предмет соответствия Перечню и требованиям, установленным </w:t>
      </w:r>
      <w:hyperlink r:id="rId11" w:anchor="P59" w:history="1">
        <w:r w:rsidR="009F3544" w:rsidRPr="000E14F9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пунктом 2</w:t>
        </w:r>
      </w:hyperlink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настоящего Порядка.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 случае представления неполного комплекта документов или несоответствия представленных документов требованиям, установленным </w:t>
      </w:r>
      <w:hyperlink r:id="rId12" w:anchor="P59" w:history="1">
        <w:r w:rsidRPr="001D197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 xml:space="preserve">пунктом </w:t>
        </w:r>
        <w:r w:rsidR="0084701D" w:rsidRPr="001D197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2</w:t>
        </w:r>
      </w:hyperlink>
      <w:r w:rsidR="0084701D" w:rsidRPr="001D197B">
        <w:t xml:space="preserve">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настоящего Порядка, а так же в случае недостоверности информации, содержащейся в документах, представленных учреждением, отраслевой орган в течение 5 (пяти) рабочих дней со дня окончания срока, указанного в</w:t>
      </w:r>
      <w:r w:rsidRPr="001D197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 </w:t>
      </w:r>
      <w:hyperlink r:id="rId13" w:anchor="P79" w:history="1">
        <w:r w:rsidRPr="001D197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абзаце первом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настоящего пункта,  возвращает их учреждению под роспись,  письменно уведомляя о причинах возврата документов.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Учреждение вправе повторно направить документы после устранения причин возврата документов.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7.</w:t>
      </w:r>
      <w:r w:rsid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При предоставлении учреждением полного комплекта документов и при соответствии представленных документов требованиям, установленн</w:t>
      </w:r>
      <w:r w:rsidR="009F3544" w:rsidRPr="001D197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ым </w:t>
      </w:r>
      <w:hyperlink r:id="rId14" w:anchor="P59" w:history="1">
        <w:r w:rsidR="009F3544" w:rsidRPr="001D197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 xml:space="preserve">пунктом </w:t>
        </w:r>
        <w:r w:rsidRPr="001D197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2</w:t>
        </w:r>
      </w:hyperlink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 настоящего Порядка, </w:t>
      </w:r>
      <w:r w:rsidR="001C20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Администрация Новокусковского</w:t>
      </w:r>
      <w:r w:rsidR="001C20C9" w:rsidRPr="001C20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1C20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сельского поселения</w:t>
      </w:r>
      <w:r w:rsidR="001C20C9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1C20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(далее Администрация сельского поселения)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в течение 5 (пяти) рабочих дней принимает решение о предоставлении учреждению целевой субсидии и издает </w:t>
      </w:r>
      <w:r w:rsidR="001C20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распоряжение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о предоставлении целевой субсидии.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 распоряжении </w:t>
      </w:r>
      <w:r w:rsidR="00F01EC9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Администрации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поселения указывается размер целевой субсидии и (или) порядок расчета размера целевой субсидии с указанием информации, обосновывающей ее размер (в том числе формулы расчета и порядок их применения), за исключением случаев, когда размер целевой субсидии определен решением о бюджете сельского поселения, постановлением </w:t>
      </w:r>
      <w:r w:rsidR="00F01E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Администрации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сельского поселения об утверждении муниципальной программы и нормативным правовым актом (правовым актом) </w:t>
      </w:r>
      <w:r w:rsidR="001C20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Думы</w:t>
      </w:r>
      <w:r w:rsidR="00F01E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Томской области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.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Размер целевой субсидии определяется </w:t>
      </w:r>
      <w:r w:rsidR="00F01E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Администрацией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сельского поселения с учетом потребности учреждения в получении такой субсидии и в пределах лимитов бюджетных обязательств, доведенных в установленном порядке администрации как получателю бюджетных средств бюджета сельского поселения на цели предоставления целевой субсидии.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8.</w:t>
      </w:r>
      <w:r w:rsid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В случае если целевая субсидия является источником финансового обеспечения расходов учреждения на предоставление средств третьим лицам на конкурсной основе (за исключением средств, предоставляемых в целях исполнения контрактов (договоров) на поставку товаров, выполнение работ, оказание услуг) (далее — конечные получатели муниципальной поддержки) в распоряжении </w:t>
      </w:r>
      <w:r w:rsidR="00B650F8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Администрации </w:t>
      </w:r>
      <w:r w:rsidR="001C20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сельского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поселения дополнительно устанавливаются положения,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 xml:space="preserve">аналогичные положениям, указанным </w:t>
      </w:r>
      <w:r w:rsidR="009F3544" w:rsidRPr="001D197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в </w:t>
      </w:r>
      <w:hyperlink r:id="rId15" w:anchor="P53" w:history="1">
        <w:r w:rsidR="009F3544" w:rsidRPr="001D197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пункте </w:t>
        </w:r>
      </w:hyperlink>
      <w:r w:rsidRPr="0084701D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7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настоящего Порядка и положения, предусматривающие порядок определения </w:t>
      </w:r>
      <w:r w:rsidR="001C20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конечных получателей муниципальной поддержки, установление для конечных получателей муниципальной поддержки результатов, которые они должны достичь за счет предоставленных средств в целях достижения результатов, установленных для учреждений, порядка предоставления средств, отчетности об их использовании, а также ответственности за нарушение целей и условиях их предоставления.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9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. В целях предоставления субсидии между </w:t>
      </w:r>
      <w:r w:rsidR="00B650F8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Администрацией </w:t>
      </w:r>
      <w:r w:rsidR="001C20C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сельского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поселения и учреждением заключается соглашение в соответствии с типовой формой, согласно приложению 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№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 к настоящему Порядку (далее – соглашение), в котором предусматриваются в том числе: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а) цели предоставления субсидии;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б) плановые показатели (результаты), характеризующие достижение целей предоставления субсидии;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в) объем субсидии;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г) сроки (график) перечисления субсидии;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д) форму, а также порядок и сроки предоставления отчетности об исполнении соглашения в части информации о достижении целей, показателя(ей) (результата(</w:t>
      </w:r>
      <w:proofErr w:type="spellStart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ов</w:t>
      </w:r>
      <w:proofErr w:type="spellEnd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), установленных при предоставлении субсидии;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е) порядок и сроки возврата сумм субсидии в случае несоблюдения учреждением целей и условий, определенных соглашением;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ж) основания и порядок внесения изменений в соглашение, в том числе в случае уменьшения главному распорядителю ранее доведенных лимитов бюджетных обязательств на предоставление субсидии;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з) основания для досрочного прекращения соглашения;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и) запрет на расторжение соглашения учреждением в одностороннем порядке;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к) основания для расторжения соглашения главным распорядителем как получателем бюджетных </w:t>
      </w:r>
      <w:r w:rsidR="000C01C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средств в одностороннем порядке.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10.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Выделение бюджетных ассигнований осуществляется путем перечисления </w:t>
      </w:r>
      <w:proofErr w:type="gramStart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средств  бюджета</w:t>
      </w:r>
      <w:proofErr w:type="gramEnd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сельского поселения с лицевого счета </w:t>
      </w:r>
      <w:r w:rsidR="001A4B6F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сельского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поселения, главного распорядителя средств  бюджета, открытого в </w:t>
      </w:r>
      <w:r w:rsidR="001A4B6F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Администрации Новокусковского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сельского поселения, на лицевой счет, открытый учреждением в </w:t>
      </w:r>
      <w:r w:rsidR="001A4B6F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сельского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поселения для учета операций по получению и использованию целевых субсидий.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Информация об объеме и сроках перечисления целевой субсидии учитывается </w:t>
      </w:r>
      <w:r w:rsidR="0074248A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Администрацией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поселения при формирова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нии прогноза кассовых выплат из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 бюджета </w:t>
      </w:r>
      <w:r w:rsidR="0074248A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Новокусковского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сельского поселения, необходимого для составления в установленном порядке кассового плана исполнения бюджета.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11.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 случае, если целевая субсидия предоставляется для достижения показателя(ей) (результата(</w:t>
      </w:r>
      <w:proofErr w:type="spellStart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ов</w:t>
      </w:r>
      <w:proofErr w:type="spellEnd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), установленных соответствующей муниципальной программой, определение показателя(ей) (результата(</w:t>
      </w:r>
      <w:proofErr w:type="spellStart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ов</w:t>
      </w:r>
      <w:proofErr w:type="spellEnd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) предоставления целевой субсидии осуществляется в соответствии с показателем(</w:t>
      </w:r>
      <w:proofErr w:type="spellStart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ями</w:t>
      </w:r>
      <w:proofErr w:type="spellEnd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) (</w:t>
      </w:r>
      <w:proofErr w:type="spellStart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результом</w:t>
      </w:r>
      <w:proofErr w:type="spellEnd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</w:t>
      </w:r>
      <w:proofErr w:type="spellStart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ами</w:t>
      </w:r>
      <w:proofErr w:type="spellEnd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) данной программы.</w:t>
      </w:r>
    </w:p>
    <w:p w:rsidR="000A384E" w:rsidRDefault="009F3544" w:rsidP="000A38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7A0CC3" w:rsidRDefault="0084701D" w:rsidP="000A38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pacing w:val="8"/>
          <w:sz w:val="24"/>
          <w:szCs w:val="24"/>
          <w:lang w:eastAsia="ru-RU"/>
        </w:rPr>
      </w:pPr>
      <w:r w:rsidRPr="007A0CC3">
        <w:rPr>
          <w:rFonts w:ascii="Times New Roman" w:eastAsia="Times New Roman" w:hAnsi="Times New Roman" w:cs="Times New Roman"/>
          <w:b/>
          <w:color w:val="333333"/>
          <w:spacing w:val="8"/>
          <w:sz w:val="24"/>
          <w:szCs w:val="24"/>
          <w:lang w:eastAsia="ru-RU"/>
        </w:rPr>
        <w:t>3.</w:t>
      </w:r>
      <w:r w:rsidR="009F3544" w:rsidRPr="007A0CC3">
        <w:rPr>
          <w:rFonts w:ascii="Times New Roman" w:eastAsia="Times New Roman" w:hAnsi="Times New Roman" w:cs="Times New Roman"/>
          <w:b/>
          <w:color w:val="333333"/>
          <w:spacing w:val="8"/>
          <w:sz w:val="24"/>
          <w:szCs w:val="24"/>
          <w:lang w:eastAsia="ru-RU"/>
        </w:rPr>
        <w:t>Сроки и порядок представления отчетности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12.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Учреждение обязано предоставить в </w:t>
      </w:r>
      <w:r w:rsidR="000A384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финансовый орган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отчет об использовании предоставленной целевой субсидии, в том числе о расходах, произведенных учреждением, и о достижении целевых показателей (далее — отчет) в сроки установленные соглашением с учетом требований, установленных </w:t>
      </w:r>
      <w:hyperlink r:id="rId16" w:anchor="P95" w:history="1">
        <w:r w:rsidR="009F3544" w:rsidRPr="001D197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пунктами</w:t>
        </w:r>
      </w:hyperlink>
      <w:r w:rsidR="009F3544" w:rsidRPr="001D197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  </w:t>
      </w:r>
      <w:r w:rsidRPr="001D197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13</w:t>
      </w:r>
      <w:r w:rsidR="009F3544" w:rsidRPr="001D197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– </w:t>
      </w:r>
      <w:r w:rsidRPr="001D197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15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настоящего Порядка.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13.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Учреждение представляет в администрацию поселения: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>ежеквартально до 25 числа месяца, следующего за отчетным периодом, отчет об использовании субсидии по формам, установленным соглашением;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до 15 января финансового года, следующего за годом предоставления субсидии, отчет об использовании субсидии и выполнении показателей результативности предоставления целевой субсидии, которые направлены на достижение показателей эффективности реализации муниципальной программы, в рамках которой была предоставлена целевая субсидия (далее также — показатели результативности).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14</w:t>
      </w:r>
      <w:r w:rsid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.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Отчеты об использовании субсидии составляются на 1 число месяца каждого квартала и нарастающим итогом с начала года.</w:t>
      </w:r>
    </w:p>
    <w:p w:rsidR="009F3544" w:rsidRPr="005B613B" w:rsidRDefault="007A0CC3" w:rsidP="007A0CC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    </w:t>
      </w:r>
      <w:r w:rsidR="0084701D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15.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В случае непредставления учреждением отчетов в сроки, указанные в </w:t>
      </w:r>
      <w:hyperlink r:id="rId17" w:anchor="P115" w:history="1">
        <w:r w:rsidR="009F3544"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 xml:space="preserve">пункте </w:t>
        </w:r>
      </w:hyperlink>
      <w:r>
        <w:t>13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настоящего Порядка, </w:t>
      </w:r>
      <w:r w:rsidR="000A384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финансовый орган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 запрашивает (</w:t>
      </w:r>
      <w:r w:rsidR="001777D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электронной почтой или </w:t>
      </w:r>
      <w:proofErr w:type="spellStart"/>
      <w:r w:rsidR="001777D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факсограм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мой</w:t>
      </w:r>
      <w:proofErr w:type="spellEnd"/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) у учреждения соответствующие отчеты, которые должны быть представлены в течение 5 (пяти) рабочих дней со дня получения запроса.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7A0CC3" w:rsidRDefault="009F3544" w:rsidP="007A0CC3">
      <w:pPr>
        <w:numPr>
          <w:ilvl w:val="0"/>
          <w:numId w:val="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pacing w:val="8"/>
          <w:sz w:val="24"/>
          <w:szCs w:val="24"/>
          <w:lang w:eastAsia="ru-RU"/>
        </w:rPr>
      </w:pPr>
      <w:r w:rsidRPr="007A0CC3">
        <w:rPr>
          <w:rFonts w:ascii="Times New Roman" w:eastAsia="Times New Roman" w:hAnsi="Times New Roman" w:cs="Times New Roman"/>
          <w:b/>
          <w:color w:val="333333"/>
          <w:spacing w:val="8"/>
          <w:sz w:val="24"/>
          <w:szCs w:val="24"/>
          <w:lang w:eastAsia="ru-RU"/>
        </w:rPr>
        <w:t>Осуществление контроля за соблюдением</w:t>
      </w:r>
      <w:r w:rsidR="000A384E" w:rsidRPr="007A0CC3">
        <w:rPr>
          <w:rFonts w:ascii="Times New Roman" w:eastAsia="Times New Roman" w:hAnsi="Times New Roman" w:cs="Times New Roman"/>
          <w:b/>
          <w:color w:val="333333"/>
          <w:spacing w:val="8"/>
          <w:sz w:val="24"/>
          <w:szCs w:val="24"/>
          <w:lang w:eastAsia="ru-RU"/>
        </w:rPr>
        <w:t xml:space="preserve"> </w:t>
      </w:r>
      <w:r w:rsidRPr="007A0CC3">
        <w:rPr>
          <w:rFonts w:ascii="Times New Roman" w:eastAsia="Times New Roman" w:hAnsi="Times New Roman" w:cs="Times New Roman"/>
          <w:b/>
          <w:color w:val="333333"/>
          <w:spacing w:val="8"/>
          <w:sz w:val="24"/>
          <w:szCs w:val="24"/>
          <w:lang w:eastAsia="ru-RU"/>
        </w:rPr>
        <w:t>условий, целей и порядка предоставления субсидий</w:t>
      </w:r>
      <w:r w:rsidR="000A384E" w:rsidRPr="007A0CC3">
        <w:rPr>
          <w:rFonts w:ascii="Times New Roman" w:eastAsia="Times New Roman" w:hAnsi="Times New Roman" w:cs="Times New Roman"/>
          <w:b/>
          <w:color w:val="333333"/>
          <w:spacing w:val="8"/>
          <w:sz w:val="24"/>
          <w:szCs w:val="24"/>
          <w:lang w:eastAsia="ru-RU"/>
        </w:rPr>
        <w:t xml:space="preserve"> </w:t>
      </w:r>
      <w:r w:rsidRPr="007A0CC3">
        <w:rPr>
          <w:rFonts w:ascii="Times New Roman" w:eastAsia="Times New Roman" w:hAnsi="Times New Roman" w:cs="Times New Roman"/>
          <w:b/>
          <w:color w:val="333333"/>
          <w:spacing w:val="8"/>
          <w:sz w:val="24"/>
          <w:szCs w:val="24"/>
          <w:lang w:eastAsia="ru-RU"/>
        </w:rPr>
        <w:t>и ответственность за их нарушение</w:t>
      </w:r>
    </w:p>
    <w:p w:rsidR="009F3544" w:rsidRPr="005B613B" w:rsidRDefault="009F3544" w:rsidP="007A0C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  <w:r w:rsid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 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ab/>
      </w:r>
      <w:r w:rsidR="0084701D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16.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  Проверка соблюдения условий, целей и порядка предоставления целевых субсидий осуществляется </w:t>
      </w:r>
      <w:r w:rsidR="000A384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финансовым органом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.</w:t>
      </w:r>
    </w:p>
    <w:p w:rsidR="009F3544" w:rsidRPr="005B613B" w:rsidRDefault="007A0CC3" w:rsidP="007A0CC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  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ab/>
      </w:r>
      <w:r w:rsidR="0084701D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17.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Выплаченные суммы целевых субсидий подлежат возврату в бюджет сельского поселения в следующих случаях: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при выявлении в представленных Получателем субсидий документах недостоверных сведений;</w:t>
      </w:r>
    </w:p>
    <w:p w:rsidR="009F3544" w:rsidRPr="005B613B" w:rsidRDefault="001D197B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случае установления по итогам проверок, проведенных органами, уполномоченными на осуществление муниципального финансового контроля факта нарушения целей и условий предоставления субсидий;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не представлении учреждением отчетов об использовании субсидии в порядке, установленном пунктами </w:t>
      </w:r>
      <w:r w:rsidR="0084701D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13-15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настоящего Порядка.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18.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Решение о возврате целевой субсидии выносится </w:t>
      </w:r>
      <w:r w:rsidR="000A384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финансовым органом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после рассмотрения представленных документов.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19.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Требование </w:t>
      </w:r>
      <w:r w:rsidR="000A384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финансового органа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о возврате субсидий передается получателю целевых субсидий лично под расписку, либо заказным письмом с уведомлением о вручении.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20.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В случае непредставления учреждением отчетов в срок, установленный </w:t>
      </w:r>
      <w:r w:rsidR="009F3544" w:rsidRPr="0084701D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унктом </w:t>
      </w:r>
      <w:r w:rsidRPr="0084701D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15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настоящего Порядка, целевая субсидия подлежит возврату в доход бюджета сельского поселения в течение 30 (тридцати) календарных дней после предъявления </w:t>
      </w:r>
      <w:r w:rsidR="000A384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финансовым органом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требования о возврате субсидии на указанный в требовании счет.</w:t>
      </w:r>
    </w:p>
    <w:p w:rsidR="009F3544" w:rsidRPr="005B613B" w:rsidRDefault="007A0CC3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21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 случае нецелевого расходования средств целевой субсидии учреждением, выявленного по фактам проверок, субсидия подлежит возврату в полном объеме в течение 30 (тридцати) календарных дней со дня получения требования, указанного в </w:t>
      </w:r>
      <w:hyperlink r:id="rId18" w:anchor="P129" w:history="1">
        <w:r w:rsidR="009F3544"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пункте </w:t>
        </w:r>
      </w:hyperlink>
      <w:r w:rsidR="0084701D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19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настоящего Порядка.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22.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 случае нарушения условий и порядка предоставления целевых субсидий, выявленного по фактам проверок, субсидия подлежит возврату в объеме 10% от суммы полученной субсидии в течение 30 (тридцати) календарных дней со дня получения требования, указанного в </w:t>
      </w:r>
      <w:hyperlink r:id="rId19" w:anchor="P129" w:history="1">
        <w:r w:rsidR="009F3544"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пункте </w:t>
        </w:r>
      </w:hyperlink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19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настоящего Порядка.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23.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В случае если выполнение показателя результативности предоставления целевых субсидий составляет менее 100%, субсидия подлежит возврату в бюджет </w:t>
      </w:r>
      <w:r w:rsidR="000A384E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сельского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поселения из расчета 1% от суммы полученной субсидии за каждый процентный пункт не достижения значения процента выполнения показателя результативности предоставления субсидий.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>Значение процента выполнения показателя результативности предоставления целевой субсидий рассчитывается по формуле: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7A0C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КВ = </w:t>
      </w:r>
      <w:proofErr w:type="spellStart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ЦП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vertAlign w:val="subscript"/>
          <w:lang w:eastAsia="ru-RU"/>
        </w:rPr>
        <w:t>iфакт</w:t>
      </w:r>
      <w:proofErr w:type="spellEnd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 / </w:t>
      </w:r>
      <w:proofErr w:type="spellStart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ЦП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vertAlign w:val="subscript"/>
          <w:lang w:eastAsia="ru-RU"/>
        </w:rPr>
        <w:t>iплан</w:t>
      </w:r>
      <w:proofErr w:type="spellEnd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x 100, где: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КВ — значение процента выполнения показателя результативности предоставления целевых субсидий;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proofErr w:type="spellStart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ЦП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vertAlign w:val="subscript"/>
          <w:lang w:eastAsia="ru-RU"/>
        </w:rPr>
        <w:t>iфакт</w:t>
      </w:r>
      <w:proofErr w:type="spellEnd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— фактическое значение показателя результативности предоставления целевых субсидий;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proofErr w:type="spellStart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ЦП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vertAlign w:val="subscript"/>
          <w:lang w:eastAsia="ru-RU"/>
        </w:rPr>
        <w:t>iплан</w:t>
      </w:r>
      <w:proofErr w:type="spellEnd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— плановое значение показателя результативности предоставления целевых субсидий.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Объем целевой субсидии, подлежащий возврату, рассчитывается по формуле: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7A0C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proofErr w:type="spellStart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vertAlign w:val="subscript"/>
          <w:lang w:eastAsia="ru-RU"/>
        </w:rPr>
        <w:t>возвр</w:t>
      </w:r>
      <w:proofErr w:type="spellEnd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 = ((100 — КВ) x </w:t>
      </w:r>
      <w:proofErr w:type="spellStart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vertAlign w:val="subscript"/>
          <w:lang w:eastAsia="ru-RU"/>
        </w:rPr>
        <w:t>получ</w:t>
      </w:r>
      <w:proofErr w:type="spellEnd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) / 100, где: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proofErr w:type="spellStart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vertAlign w:val="subscript"/>
          <w:lang w:eastAsia="ru-RU"/>
        </w:rPr>
        <w:t>возвр</w:t>
      </w:r>
      <w:proofErr w:type="spellEnd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— объем субсидии, подлежащий возврату;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КВ — значение процента выполнения показателя результативности предоставления субсидий;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proofErr w:type="spellStart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vertAlign w:val="subscript"/>
          <w:lang w:eastAsia="ru-RU"/>
        </w:rPr>
        <w:t>получ</w:t>
      </w:r>
      <w:proofErr w:type="spellEnd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— объем полученной субсидии.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 случае выполнения показателя результативности предоставления субсидий по итогам отчетного года менее 50% возврат субсидий производится в полном объеме.</w:t>
      </w:r>
    </w:p>
    <w:p w:rsidR="009F3544" w:rsidRPr="005B613B" w:rsidRDefault="009F3544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Решение о возврате целевой субсидии в связи с невыполнением показателей результативности предоставления целевых субсидий принимается отраслевым органом в течение 30 (тридцати) календарных дней со дня установления факта невыполнения показателя результативности.</w:t>
      </w:r>
    </w:p>
    <w:p w:rsidR="009F3544" w:rsidRPr="005B613B" w:rsidRDefault="006D2F67" w:rsidP="001D19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Финансовый орган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в течение 5 (пяти) рабочих дней со дня принятия решения о возврате целевой субсидии направляет учреждению уведомление с требованием о возврате полученной субсидии (части полученной субсидии). Целевая субсидия подлежит возрасту в течение 30 (тридцати) календарных дней со дня получения уведомления.</w:t>
      </w:r>
    </w:p>
    <w:p w:rsidR="009F3544" w:rsidRPr="005B613B" w:rsidRDefault="0084701D" w:rsidP="007A0C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24.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В случае не поступления средств в течение 30 (тридцати) календарных дней со дня получения требования о возврате субсидии (части субсидии) отраслевой орган в срок не более 3 (трех) месяцев со дня истечения срока для возврата средств принимает меры к их взысканию в судебном порядке.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7A0CC3" w:rsidRDefault="007A0CC3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7A0CC3" w:rsidRDefault="007A0CC3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7A0CC3" w:rsidRDefault="007A0CC3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7A0CC3" w:rsidRDefault="007A0CC3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7A0CC3" w:rsidRDefault="007A0CC3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7A0CC3" w:rsidRDefault="007A0CC3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7A0CC3" w:rsidRDefault="007A0CC3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7A0CC3" w:rsidRDefault="007A0CC3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7A0CC3" w:rsidRDefault="007A0CC3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9F3544" w:rsidRPr="005B613B" w:rsidRDefault="009F3544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 xml:space="preserve">Приложение 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№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</w:t>
      </w:r>
    </w:p>
    <w:p w:rsidR="001D197B" w:rsidRDefault="009F3544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к </w:t>
      </w:r>
      <w:r w:rsidR="006814C2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Порядку </w:t>
      </w:r>
      <w:r w:rsidR="001D197B"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определения объема </w:t>
      </w:r>
    </w:p>
    <w:p w:rsidR="001D197B" w:rsidRP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и условий предоставления субсидий</w:t>
      </w:r>
    </w:p>
    <w:p w:rsid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бюджетным и автономным </w:t>
      </w:r>
    </w:p>
    <w:p w:rsid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учреждениям, финансируемы</w:t>
      </w:r>
      <w:r w:rsidR="00471587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м</w:t>
      </w: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</w:p>
    <w:p w:rsid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из бюджета муниципального </w:t>
      </w:r>
    </w:p>
    <w:p w:rsid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образования «Новокусковское </w:t>
      </w:r>
    </w:p>
    <w:p w:rsidR="001D197B" w:rsidRP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сельское поселение», на иные цели</w:t>
      </w:r>
    </w:p>
    <w:p w:rsidR="006814C2" w:rsidRDefault="006814C2" w:rsidP="001D19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9F3544" w:rsidRPr="005B613B" w:rsidRDefault="009F3544" w:rsidP="007A0CC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7A0C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ПЕРЕЧЕНЬ</w:t>
      </w:r>
    </w:p>
    <w:p w:rsidR="009F3544" w:rsidRPr="005B613B" w:rsidRDefault="009F3544" w:rsidP="007A0C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ДОКУМЕНТОВ, ПРЕДСТАВЛЯЕМЫХ ДЛЯ ПОЛУЧЕНИЯ СУБСИДИИ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Default="001D197B" w:rsidP="001D197B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1.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Обращение о предоставлении целевой субсидии с указанием целей, объема бюджетных ассигнований.</w:t>
      </w:r>
    </w:p>
    <w:p w:rsidR="009F3544" w:rsidRDefault="001D197B" w:rsidP="001D197B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2.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Пояснительную записку, содержащую обоснование необходимости осуществления учреждением расходов на цели, установленные подпунктом 1.2 настоящего Порядка, включая расчет-обоснование суммы целевой субсидии, необходимой для осуществления указанных расходов, в том числе предварительную смету (на выполнение (оказание) соответствующих работ, проведение мероприятий, приобретение имущества) с приложением предложений поставщиков (подрядчиков), статистических данных и (или) иной информация исходя из целей предоставления целевой субсидии.</w:t>
      </w:r>
    </w:p>
    <w:p w:rsidR="009F3544" w:rsidRDefault="001D197B" w:rsidP="001D197B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3.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Перечень объектов, подлежащих ремонту, акт обследования объектов и дефектную ведомость, в случае, если целью предоставления целевой субсидии является проведение ремонта (реконструкции).</w:t>
      </w:r>
    </w:p>
    <w:p w:rsidR="009F3544" w:rsidRDefault="001D197B" w:rsidP="001D197B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4.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Программу мероприятий, в случае, если целью предоставления целевой субсидии является проведение мероприятий, в том числе конференций, симпозиумов, выставок.</w:t>
      </w:r>
    </w:p>
    <w:p w:rsidR="009F3544" w:rsidRDefault="001D197B" w:rsidP="001D197B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5.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Информацию о планируемом к приобретению имуществе и расчет стоимости приобретения, в случае, если целью предоставления целевой субсидии является приобретение имущества.</w:t>
      </w:r>
    </w:p>
    <w:p w:rsidR="009F3544" w:rsidRDefault="001D197B" w:rsidP="001D197B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6. </w:t>
      </w:r>
      <w:hyperlink r:id="rId20" w:history="1">
        <w:proofErr w:type="gramStart"/>
        <w:r w:rsidR="009F3544" w:rsidRPr="001D197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Обоснование</w:t>
        </w:r>
      </w:hyperlink>
      <w:r w:rsidR="009F3544" w:rsidRPr="001D197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="009F3544" w:rsidRPr="001D197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ффективности</w:t>
      </w:r>
      <w:proofErr w:type="gramEnd"/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реализации мероприятия муниципальной программы, предусматривающего использование целевой субсидии.</w:t>
      </w:r>
    </w:p>
    <w:p w:rsidR="009F3544" w:rsidRPr="005B613B" w:rsidRDefault="001D197B" w:rsidP="001D197B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7.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Информацию об отсутствии просроченной задолженности по возврату в бюджет поселения субсидий, бюджетных инвестиций, предоставленных в том числе в соответствии с иными правовыми актами </w:t>
      </w:r>
      <w:r w:rsid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Администрации Новокусковского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сельского поселения, за исключением случаев предоставления целевой субсидии на осуществление мероприятий по реорганизации или ликвидации учреждения, а также предоставления целевых субсидий на предотвращение аварийной (чрезвычайной) ситуации, ликвидации последствий и восстановительных работ в случае наступления аварийной (чрезвычайной) ситуации.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> </w:t>
      </w:r>
    </w:p>
    <w:p w:rsidR="001D197B" w:rsidRPr="005B613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№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</w:t>
      </w:r>
    </w:p>
    <w:p w:rsid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Порядку </w:t>
      </w: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определения объема </w:t>
      </w:r>
    </w:p>
    <w:p w:rsidR="001D197B" w:rsidRP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и условий предоставления субсидий</w:t>
      </w:r>
    </w:p>
    <w:p w:rsid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бюджетным и автономным </w:t>
      </w:r>
    </w:p>
    <w:p w:rsid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учреждениям, финансируемы</w:t>
      </w:r>
      <w:r w:rsidR="00471587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м</w:t>
      </w: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</w:p>
    <w:p w:rsid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из бюджета муниципального </w:t>
      </w:r>
    </w:p>
    <w:p w:rsid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образования «Новокусковское </w:t>
      </w:r>
    </w:p>
    <w:p w:rsidR="001D197B" w:rsidRPr="001D197B" w:rsidRDefault="001D197B" w:rsidP="001D197B">
      <w:pPr>
        <w:shd w:val="clear" w:color="auto" w:fill="FFFFFF"/>
        <w:spacing w:after="0" w:line="240" w:lineRule="auto"/>
        <w:ind w:left="4956" w:right="-2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сельское поселение», на иные цели</w:t>
      </w:r>
    </w:p>
    <w:p w:rsidR="009F3544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7A0C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Типовая форма</w:t>
      </w:r>
    </w:p>
    <w:p w:rsidR="009F3544" w:rsidRPr="005B613B" w:rsidRDefault="009F3544" w:rsidP="007A0C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9F3544" w:rsidRPr="005B613B" w:rsidRDefault="009F3544" w:rsidP="007A0C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>СОГЛАШЕНИЕ</w:t>
      </w:r>
    </w:p>
    <w:p w:rsidR="009F3544" w:rsidRPr="005B613B" w:rsidRDefault="009F3544" w:rsidP="007A0C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>о предоставлении целевой субсидии</w:t>
      </w:r>
    </w:p>
    <w:p w:rsidR="009F3544" w:rsidRPr="005B613B" w:rsidRDefault="007A0CC3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                      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на_________________________________________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___________________________________________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(место заключения соглашения (договора)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«__» __________ 20__ г.                  </w:t>
      </w:r>
      <w:r w:rsid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                                   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   № 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(дата заключения соглашения)       </w:t>
      </w:r>
      <w:r w:rsid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                     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                (номер соглашения)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Администрация </w:t>
      </w:r>
      <w:r w:rsid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Новокусковского сельского поселения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, в лице </w:t>
      </w:r>
      <w:r w:rsid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Главы Новокусковского сельского поселения _____________________________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действующ</w:t>
      </w:r>
      <w:r w:rsid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его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на основании ________________________</w:t>
      </w:r>
      <w:proofErr w:type="gramStart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_(</w:t>
      </w:r>
      <w:proofErr w:type="gramEnd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реквизиты учредительного документа (Устав </w:t>
      </w:r>
      <w:r w:rsidR="001D197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Новокусковского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сельского поселения, положения), с одной стороны и ___________________________</w:t>
      </w:r>
      <w:r w:rsid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_________________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_,</w:t>
      </w:r>
    </w:p>
    <w:p w:rsidR="009F3544" w:rsidRPr="005B613B" w:rsidRDefault="007A0CC3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                                      </w:t>
      </w:r>
      <w:r w:rsid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                           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(наименование учреждения)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именуемая в дальнейшем «Учреждение», в лице __________________________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__________________________________________________________________,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(наименование должности, а также ФИО лица, представляющего Получателя)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действующего(ей) на основании ______________________________________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____________________________________________________________________,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(реквизиты учредительного документа учреждения)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с другой стороны, далее именуемые «Стороны», в соответствии с Бюджетным</w:t>
      </w:r>
    </w:p>
    <w:p w:rsidR="009F3544" w:rsidRPr="005B613B" w:rsidRDefault="001777DE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hyperlink r:id="rId21" w:history="1">
        <w:r w:rsidR="009F3544" w:rsidRPr="00AA75E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кодексом</w:t>
        </w:r>
      </w:hyperlink>
      <w:r w:rsidR="009F3544" w:rsidRPr="00AA75E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 </w:t>
      </w:r>
      <w:r w:rsidR="009F3544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 Российской Федерации______________________________________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____________________________________________________________________, (наименование распоряжения </w:t>
      </w:r>
      <w:r w:rsid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Администрации Новокусковского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сельского поселения о предоставлении целевой субсидии  из  бюджета  поселения Учреждению)</w:t>
      </w:r>
      <w:r w:rsid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заключили настоящее Соглашение о нижеследующем.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7A0CC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Предмет Соглашения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1.1. Предметом настоящего Соглашения является предоставление Учреждению из    бюджета  </w:t>
      </w:r>
      <w:r w:rsidR="007A0CC3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Новокусковского сельского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поселения в 20__ году/20__ — 20__ годах   субсидии  на: _____________________________________(указание цели (ей) предоставления Субсидии)  не связанные с финансовым обеспечением выполнения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>муниципального задания на оказание  муниципальных  услуг (выполнение работ) (далее — Субсидия);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1.1.1. в целях реализации Получателем следующих мероприятий: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1.1.1.1. _________________________________________________________;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1.1.1.2. _________________________________________________________.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1.2.  Субсидия предоставляется в соответствии с лимитами бюджетных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обязательств, доведенными __________________(наименования администрации поселения)  как получателю средств бюджета поселения,  по  кодам  классификации расходов бюджетов Российской  Федерации (далее — коды БК) на цель(и), указанную(</w:t>
      </w:r>
      <w:proofErr w:type="spellStart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ые</w:t>
      </w:r>
      <w:proofErr w:type="spellEnd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) в </w:t>
      </w:r>
      <w:hyperlink r:id="rId22" w:anchor="P92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разделе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I  настоящего  Соглашения,  в размере ________________________, в том числе 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 20__ году ____ (________________) рублей __ копеек — по коду БК ____;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(сумма прописью)                                                                                           (код БК)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 20__ году ____ (________________) рублей __ копеек — по коду БК ____;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(сумма прописью)                                                                                    (код БК)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 20__ году ____ (________________) рублей __ копеек — по коду БК ____.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(сумма прописью)                                                                                    (код БК)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1.3. Субсидия имеет строго целевое назначение и используется учреждением на цели, указанные в пункте 1.1 настоящего Соглашения.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1.4. Предоставление бюджетных ассигнований производится в пределах средств, предусмотренных в бюджете поселения на соответствующий финансовый год и плановый период.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1.5. Предоставление бюджетных ассигнований учреждению влечет соответствующее увеличение стоимости основных средств, находящихся на праве оперативного управления у учреждения (в случае предоставления целевых субсидий на приобретение нефинансовых активов).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1.6. Размер субсидии может быть уменьшен  в случаях: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отсутствия решения  о наличии потребности направления средств в объеме остатка не использованной на начало очередного финансового года ранее перечисленной этому Учреждению субсидии на цели, указанные в </w:t>
      </w:r>
      <w:hyperlink r:id="rId23" w:anchor="P219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пункте 1.1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настоящего Соглашения;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установления по результатам проверок фактов нарушения Учреждением целей, условий и порядка предоставления субсидии, не достижения значений показателей результативности предоставления субсидий, определенных соглашением о предоставлении субсидии, в размере, предусмотренном Порядком определения объема и условий предоставления субсидий бюджетным и автономным учреждениям, финансируемым из бюджета поселения, на иные цели, утвержденным постановлением администрации от_</w:t>
      </w:r>
      <w:r w:rsidR="004306D0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________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. №</w:t>
      </w:r>
      <w:r w:rsidR="004306D0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_______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(далее – Порядок);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завышения стоимости закупки товаров, работ, услуг (завышения объемов, расценок), установленного по результатам контрольных мероприятий, на сумму выявленного завышения стоимости;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непредставления Учреждением отчетов об использовании субсидии и выполнении показателей результативности предоставления, установленные Порядком.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1.7. В случаях, указанных в </w:t>
      </w:r>
      <w:hyperlink r:id="rId24" w:anchor="P253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пункте 1.6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настоящего Соглашения, субсидии подлежат возврату в доход бюджета поселения в течение  30 календарных дней после предъявления отраслевым органом соответствующих требований на указанный в требовании счет.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 случае не поступления средств в течение указанного срока отраслевой орган в срок не более 3 месяцев со дня истечения срока для возврата средств принимает меры к их взысканию в судебном порядке.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> </w:t>
      </w:r>
    </w:p>
    <w:p w:rsidR="009F3544" w:rsidRPr="005B613B" w:rsidRDefault="009F3544" w:rsidP="004306D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Права и обязательства Сторон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2.1. Администрация поселения обязуется: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2.1.1. перечислить Учреждению на лицевой счет, открытый учреждением в </w:t>
      </w:r>
      <w:r w:rsidR="004306D0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Администрации Новокусковского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сельского поселения для учета операций по получению и использованию субсидий, согласно </w:t>
      </w:r>
      <w:hyperlink r:id="rId25" w:anchor="P310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графику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перечисления субсидии (приложение 1 к настоящему Соглашению), являющемуся его неотъемлемой частью.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2.1.2. Рассматривать предложения Учреждения по вопросам, связанным с исполнением настоящего Соглашения, и сообщать о результатах их рассмотрения Учреждению.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2.1.3. Устанавливать показатели результативности предоставления Субсидии в приложении 2 к настоящему Соглашению, являющемся неотъемлемой частью настоящего Соглашения;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2.1.4. Осуществлять   оценку   достижения   Учреждением   показателей результативности   предоставления   субсидии   в соответствии с пунктом 2.1.3 настоящего Соглашения, на основании отчета о   расходах   Учреждения и о достижении значений показателей результативности предоставления   Субсидии по форме согласно приложению 3 к настоящему Соглашению, являющемуся неотъемлемой частью настоящего Соглашения, представленного в соответствии с пунктом 2.3.7 настоящего Соглашения;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2.1.5. осуществлять контроль за соблюдением Учреждением порядка, целей и условий предоставления субсидии, установленных настоящим Соглашением, путем проведения плановых и (или) внеплановых проверок: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2.1.5.1 в случае установления или   получения   от    органа    финансового   контроля информации  о  фактах  нарушения  Учреждением  порядка,  целей и условий предоставления субсидии, предусмотренных настоящим  Соглашением,  в  том  числе  указания  в  документах, представленных   Учреждением  в  соответствии  с  настоящим Соглашением, недостоверных сведений, направлять Учреждению требование об обеспечении возврата Субсидии в бюджет поселения  в размере и в сроки, определенные в указанном требовании;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2.1.5.2.  в случае, если Учреждением не достигнуты значения показателей результативности   предоставления   Субсидии   в   соответствии с   пунктом 2.1.3   настоящего   Соглашения, применять штрафные санкции, с обязательным уведомлением Учреждения в течение 5 рабочих дней с даты принятия указанного решения;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2.1.6. рассматривать предложения, документы и иную информацию, направленную Получателем, в том числе в соответствии с пунктом 2.4.1 настоящего Соглашения, в течение 10 рабочих дней со дня их получения и уведомлять Учреждение о принятом решении (при необходимости);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2.1.7. направлять разъяснения Учреждению по вопросам, связанным с исполнением настоящего Соглашения, в течение 10 рабочих дней со дня получения обращения Учреждения в соответствии с пунктом 2.4.2 настоящего Соглашения;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2.2. Администрация поселения вправе: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2.2.1. принимать решение об изменении условий настоящего Соглашения в соответствии с пунктом 4.3 настоящего Соглашения, в том числе на основании информации и предложений, направленных Учреждением в соответствии с пунктом 2.4.1 настоящего Соглашения, включая изменение размера субсидии;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2.2.2. принимать в соответствии с бюджетным законодательством Российской Федерации решение о наличии или отсутствии потребности в направлении в ____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>году остатка субсидии, не использованного в ___ году, на цели, указанные в разделе 1 настоящего Соглашения, не позднее 10 рабочих дней со дня получения от Учреждения документов, обосновывающих потребность в направлении остатка субсидии на указанные цели;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2.2.3. приостанавливать предоставление субсидии в случае установления администрацией поселения или получения от органа финансового </w:t>
      </w:r>
      <w:proofErr w:type="gramStart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контроля  информации</w:t>
      </w:r>
      <w:proofErr w:type="gramEnd"/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 о  фактах нарушения Учреждением  порядка,    целей   и   условий   предоставления   субсидии, предусмотренных   настоящим соглашением;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2.2.4. запрашивать у Учреждения документы и информацию, необходимые для осуществления контроля за соблюдением Учреждением порядка, целей и условий предоставления субсидии, установленных настоящим Соглашением, в соответствии с пунктом 2.1.5 настоящего Соглашения;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2.3. Учреждение обязуется: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2.3.1. представлять  администрации поселения документы, в соответствии с Порядком.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2.3.2. представить администрации поселения в срок до «01» марта 20__ года следующего за отчетным документы, установленные </w:t>
      </w:r>
      <w:hyperlink r:id="rId26" w:anchor="P233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пунктом 2.2.2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настоящего Соглашения;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2.3.3. вести обособленный аналитический учет операций, осуществляемых за счет субсидии;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2.3.4.  обеспечивать достижение значений показателей результативности предоставления субсидии в соответствии с </w:t>
      </w:r>
      <w:hyperlink r:id="rId27" w:anchor="P169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пунктом 2.1.3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настоящего Соглашения;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2.3.5. представлять администрации поселения отчет   о   расходах   Учреждения и о достижении значений показателей результативности предоставления   субсидии в соответствии с пунктом настоящего Соглашения не позднее 25 дня, следующего за отчетным кварталом, и до 15 января финансового</w:t>
      </w:r>
      <w:r w:rsid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года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, следующего за годом предоставления субсидии;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2.3.6. направлять по запросу администрации поселения документы и информацию,  необходимую  для   осуществления    контроля  за соблюдением порядка, целей и условий предоставления субсидии в соответствии с  </w:t>
      </w:r>
      <w:hyperlink r:id="rId28" w:anchor="P248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пунктом  2.2.4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 настоящего Соглашения, в течение 5 рабочих дней со дня получения указанного запроса;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2.3.7. в случае получения от администрации поселе</w:t>
      </w:r>
      <w:r w:rsidR="00B75372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ния требования в 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соответствии </w:t>
      </w:r>
      <w:r w:rsidRPr="00B75372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с </w:t>
      </w:r>
      <w:hyperlink r:id="rId29" w:anchor="P204" w:history="1">
        <w:r w:rsidRPr="00B75372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пунктом </w:t>
        </w:r>
      </w:hyperlink>
      <w:r w:rsidRPr="00B75372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2.1.5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настоящего Соглашения: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а) устранять факт(ы) нарушения порядка, целей и условий предоставления субсидии в сроки, определенные в указанном требовании;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б) возвращать в бюджет поселения субсидию в размере и в сроки, определенные в требовании о возврате субсидии;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в)   возвращать   неиспользованный   остаток   субсидии   в доход  бюджета поселения в случае отсутствия решения о наличии потребности в    направлении не использованного в отчетном году остатка субсидии на цели, указанные в разделе настоящего Соглашения, в срок до 01 апреля 20__г.;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2.3.8. обеспечивать полноту и достоверность сведений, представляемых в администрацию поселения в соответствии с настоящим Соглашением.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2.4. Учреждение вправе: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2.4.1. направлять администрации поселения предложения о внесении изменений в настоящее Соглашение в соответствии с пунктом настоящего Соглашения, в том числе в случае установления необходимости изменения   размера   субсидии   с   приложением   информации, содержащей финансово-экономическое обоснование данного изменения;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2.4.2. обращаться к администрации поселения в целях получения разъяснений в связи с исполнением настоящего Соглашения;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>2.4.3. направлять в 20__ году неиспользованный остаток Субсидии, полученной в соответствии с настоящим Соглашением (при наличии), на осуществление выплат в соответствии с целями, указанными в </w:t>
      </w:r>
      <w:hyperlink r:id="rId30" w:anchor="P92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разделе I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настоящего Соглашения, в случае принятия администрацией поселения соответствующего   решения   в соответствии с пунктом настоящего Соглашения.</w:t>
      </w:r>
    </w:p>
    <w:p w:rsidR="009F3544" w:rsidRPr="004306D0" w:rsidRDefault="009F3544" w:rsidP="001E4695">
      <w:pPr>
        <w:numPr>
          <w:ilvl w:val="0"/>
          <w:numId w:val="1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4306D0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Ответственность Сторон</w:t>
      </w:r>
    </w:p>
    <w:p w:rsidR="009F3544" w:rsidRDefault="009F3544" w:rsidP="001E46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1E4695" w:rsidRPr="005B613B" w:rsidRDefault="001E4695" w:rsidP="001E46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9F3544" w:rsidRPr="001E4695" w:rsidRDefault="001E4695" w:rsidP="001E4695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1E4695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Заключительные </w:t>
      </w:r>
      <w:r w:rsidR="009F3544" w:rsidRPr="001E4695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положения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4.1.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 достижении согласия споры между Сторонами решаются в судебном порядке.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4.2.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 </w:t>
      </w:r>
      <w:hyperlink r:id="rId31" w:anchor="P105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пункте 2.1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настоящего Соглашения, и действует до полного исполнения Сторонами своих обязательств по настоящему Соглашению.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4.3. Изменение настоящего Соглашения, в том числе в соответствии с положениями </w:t>
      </w:r>
      <w:hyperlink r:id="rId32" w:anchor="P232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пункта 2.2.1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настоящего Соглашения, осуществляется по соглашению Сторон и оформляется в виде дополнительного соглашения к настоящему Соглашению.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4.4. Изменение настоящего Соглашения возможно в случае уменьшения/увеличения Учредителю ранее доведенных лимитов бюджетных обязательств на предоставление субсидии.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4.5. Расторжение настоящего Соглашения возможно в случае реорганизации или прекращения деятельности Учреждения и (или) нарушения Учреждением порядка, целей и условий предоставления Субсидии, установленных настоящим Соглашением.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4.6. Расторжение настоящего Соглашения </w:t>
      </w:r>
      <w:r w:rsidR="001E4695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Администрацией </w:t>
      </w:r>
      <w:r w:rsidR="001E4695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сельского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поселения в   одностороннем   порядке возможно в случае не достижения Учреждением установленных    настоящим    Соглашением    показателей   результативности предоставления субсидии или иных показателей.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4.7. Расторжение настоящего Соглашения Учреждением в одностороннем порядке не допускается.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4.8. Настоящее Соглашение заключено Сторонами в форме бумажного документа в двух экземплярах, по одному экземпляру для каждой из Сторон.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Платежные реквизиты Сторон</w:t>
      </w:r>
    </w:p>
    <w:tbl>
      <w:tblPr>
        <w:tblW w:w="1012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3398"/>
        <w:gridCol w:w="4824"/>
        <w:gridCol w:w="201"/>
      </w:tblGrid>
      <w:tr w:rsidR="009F3544" w:rsidRPr="00AA75EB" w:rsidTr="00AA75EB">
        <w:trPr>
          <w:tblCellSpacing w:w="15" w:type="dxa"/>
        </w:trPr>
        <w:tc>
          <w:tcPr>
            <w:tcW w:w="5160" w:type="dxa"/>
            <w:gridSpan w:val="2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Сокращенное наименование</w:t>
            </w:r>
          </w:p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администрации</w:t>
            </w:r>
          </w:p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u w:val="single"/>
                <w:lang w:eastAsia="ru-RU"/>
              </w:rPr>
              <w:t> </w:t>
            </w:r>
          </w:p>
        </w:tc>
        <w:tc>
          <w:tcPr>
            <w:tcW w:w="496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Сокращенное наименование Получателя</w:t>
            </w:r>
          </w:p>
        </w:tc>
        <w:tc>
          <w:tcPr>
            <w:tcW w:w="6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AA75EB" w:rsidTr="00AA75EB">
        <w:trPr>
          <w:tblCellSpacing w:w="15" w:type="dxa"/>
        </w:trPr>
        <w:tc>
          <w:tcPr>
            <w:tcW w:w="1680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proofErr w:type="spellStart"/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</w:t>
            </w:r>
            <w:proofErr w:type="spellEnd"/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ние</w:t>
            </w:r>
            <w:proofErr w:type="spellEnd"/>
          </w:p>
        </w:tc>
        <w:tc>
          <w:tcPr>
            <w:tcW w:w="3480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администрации поселения</w:t>
            </w:r>
          </w:p>
        </w:tc>
        <w:tc>
          <w:tcPr>
            <w:tcW w:w="496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 Получателя</w:t>
            </w:r>
          </w:p>
        </w:tc>
        <w:tc>
          <w:tcPr>
            <w:tcW w:w="6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AA75EB" w:rsidTr="00AA75EB">
        <w:trPr>
          <w:tblCellSpacing w:w="15" w:type="dxa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 </w:t>
            </w:r>
          </w:p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 </w:t>
            </w:r>
          </w:p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 </w:t>
            </w:r>
          </w:p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lastRenderedPageBreak/>
              <w:t>ОГРН, </w:t>
            </w:r>
            <w:hyperlink r:id="rId33" w:history="1">
              <w:r w:rsidRPr="00AA75EB">
                <w:rPr>
                  <w:rFonts w:ascii="Times New Roman" w:eastAsia="Times New Roman" w:hAnsi="Times New Roman" w:cs="Times New Roman"/>
                  <w:color w:val="08476A"/>
                  <w:spacing w:val="8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6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AA75EB" w:rsidTr="00AA75EB">
        <w:trPr>
          <w:tblCellSpacing w:w="15" w:type="dxa"/>
        </w:trPr>
        <w:tc>
          <w:tcPr>
            <w:tcW w:w="5160" w:type="dxa"/>
            <w:gridSpan w:val="2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ОГРН, </w:t>
            </w:r>
            <w:hyperlink r:id="rId34" w:history="1">
              <w:r w:rsidRPr="00AA75EB">
                <w:rPr>
                  <w:rFonts w:ascii="Times New Roman" w:eastAsia="Times New Roman" w:hAnsi="Times New Roman" w:cs="Times New Roman"/>
                  <w:color w:val="08476A"/>
                  <w:spacing w:val="8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AA75EB" w:rsidTr="00AA75EB">
        <w:trPr>
          <w:tblCellSpacing w:w="15" w:type="dxa"/>
        </w:trPr>
        <w:tc>
          <w:tcPr>
            <w:tcW w:w="5160" w:type="dxa"/>
            <w:gridSpan w:val="2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lastRenderedPageBreak/>
              <w:t>Место нахождения:</w:t>
            </w:r>
          </w:p>
        </w:tc>
        <w:tc>
          <w:tcPr>
            <w:tcW w:w="496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6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AA75EB" w:rsidTr="00AA75EB">
        <w:trPr>
          <w:tblCellSpacing w:w="15" w:type="dxa"/>
        </w:trPr>
        <w:tc>
          <w:tcPr>
            <w:tcW w:w="5160" w:type="dxa"/>
            <w:gridSpan w:val="2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AA75EB" w:rsidTr="00AA75EB">
        <w:trPr>
          <w:tblCellSpacing w:w="15" w:type="dxa"/>
        </w:trPr>
        <w:tc>
          <w:tcPr>
            <w:tcW w:w="5160" w:type="dxa"/>
            <w:gridSpan w:val="2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ИНН/КПП</w:t>
            </w:r>
          </w:p>
        </w:tc>
        <w:tc>
          <w:tcPr>
            <w:tcW w:w="496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ИНН/КПП</w:t>
            </w:r>
          </w:p>
        </w:tc>
        <w:tc>
          <w:tcPr>
            <w:tcW w:w="6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AA75EB" w:rsidTr="00AA75EB">
        <w:trPr>
          <w:tblCellSpacing w:w="15" w:type="dxa"/>
        </w:trPr>
        <w:tc>
          <w:tcPr>
            <w:tcW w:w="5160" w:type="dxa"/>
            <w:gridSpan w:val="2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Платежные реквизиты:</w:t>
            </w:r>
          </w:p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u w:val="single"/>
                <w:lang w:eastAsia="ru-RU"/>
              </w:rPr>
              <w:t>Расчетный счет</w:t>
            </w:r>
          </w:p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496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Платежные реквизиты:</w:t>
            </w:r>
          </w:p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u w:val="single"/>
                <w:lang w:eastAsia="ru-RU"/>
              </w:rPr>
              <w:t>Расчетный (корреспондентский) счет</w:t>
            </w:r>
          </w:p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 организации, в котором после заключения соглашения (договора) будет открыт лицевой счет</w:t>
            </w:r>
          </w:p>
        </w:tc>
        <w:tc>
          <w:tcPr>
            <w:tcW w:w="6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</w:tbl>
    <w:p w:rsidR="009F3544" w:rsidRPr="00AA75EB" w:rsidRDefault="009F3544" w:rsidP="00AA75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VIII. Подписи Сторон</w:t>
      </w:r>
    </w:p>
    <w:p w:rsidR="009F3544" w:rsidRPr="00AA75EB" w:rsidRDefault="009F3544" w:rsidP="00AA75E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2"/>
        <w:gridCol w:w="4702"/>
      </w:tblGrid>
      <w:tr w:rsidR="009F3544" w:rsidRPr="00AA75EB" w:rsidTr="00AA75EB">
        <w:trPr>
          <w:tblCellSpacing w:w="15" w:type="dxa"/>
        </w:trPr>
        <w:tc>
          <w:tcPr>
            <w:tcW w:w="516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Руководитель администрации (отраслевого органа)</w:t>
            </w:r>
          </w:p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Сокращенное наименование Получателя</w:t>
            </w:r>
          </w:p>
        </w:tc>
      </w:tr>
      <w:tr w:rsidR="009F3544" w:rsidRPr="00AA75EB" w:rsidTr="00AA75EB">
        <w:trPr>
          <w:tblCellSpacing w:w="15" w:type="dxa"/>
        </w:trPr>
        <w:tc>
          <w:tcPr>
            <w:tcW w:w="516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___________/_____________</w:t>
            </w:r>
          </w:p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(подпись)      (ФИО)</w:t>
            </w:r>
          </w:p>
        </w:tc>
        <w:tc>
          <w:tcPr>
            <w:tcW w:w="49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___________/_____________</w:t>
            </w:r>
          </w:p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(подпись)      (ФИО)</w:t>
            </w:r>
          </w:p>
        </w:tc>
      </w:tr>
    </w:tbl>
    <w:p w:rsidR="009F3544" w:rsidRPr="00AA75EB" w:rsidRDefault="009F3544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AA75EB" w:rsidRDefault="009F3544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Default="009F3544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Pr="00AA75EB" w:rsidRDefault="00471587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9F3544" w:rsidRPr="00AA75EB" w:rsidRDefault="009F3544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AA75EB" w:rsidRDefault="009F3544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AA75EB" w:rsidRDefault="001E4695" w:rsidP="00AA75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 xml:space="preserve">                                                      </w:t>
      </w:r>
      <w:r w:rsidR="004A3E9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     </w:t>
      </w:r>
      <w:r w:rsidR="009F3544"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Приложение </w:t>
      </w:r>
      <w:r w:rsidR="004A3E99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№ </w:t>
      </w:r>
      <w:r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1</w:t>
      </w:r>
    </w:p>
    <w:p w:rsidR="009F3544" w:rsidRPr="00AA75EB" w:rsidRDefault="009F3544" w:rsidP="004A3E99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к Соглашению от_______ № __</w:t>
      </w:r>
    </w:p>
    <w:p w:rsidR="009F3544" w:rsidRPr="00AA75EB" w:rsidRDefault="009F3544" w:rsidP="00AA75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AA75EB" w:rsidRDefault="009F3544" w:rsidP="00AA75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>ГРАФИК</w:t>
      </w:r>
    </w:p>
    <w:p w:rsidR="009F3544" w:rsidRPr="00AA75EB" w:rsidRDefault="009F3544" w:rsidP="00AA75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>перечисления субсидии</w:t>
      </w:r>
    </w:p>
    <w:p w:rsidR="009F3544" w:rsidRPr="00AA75EB" w:rsidRDefault="009F3544" w:rsidP="00AA75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AA75E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tbl>
      <w:tblPr>
        <w:tblW w:w="10485" w:type="dxa"/>
        <w:tblCellSpacing w:w="15" w:type="dxa"/>
        <w:tblInd w:w="-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1795"/>
        <w:gridCol w:w="840"/>
        <w:gridCol w:w="1347"/>
        <w:gridCol w:w="1180"/>
        <w:gridCol w:w="1274"/>
        <w:gridCol w:w="1994"/>
        <w:gridCol w:w="1492"/>
      </w:tblGrid>
      <w:tr w:rsidR="009F3544" w:rsidRPr="00AA75EB" w:rsidTr="00B75372">
        <w:trPr>
          <w:tblCellSpacing w:w="15" w:type="dxa"/>
        </w:trPr>
        <w:tc>
          <w:tcPr>
            <w:tcW w:w="518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№</w:t>
            </w:r>
          </w:p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65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4611" w:type="dxa"/>
            <w:gridSpan w:val="4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1964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Сроки перечисления субсидии (</w:t>
            </w:r>
            <w:proofErr w:type="spellStart"/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мм.гг</w:t>
            </w:r>
            <w:proofErr w:type="spellEnd"/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447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Размер субсидии, тыс. руб.</w:t>
            </w:r>
          </w:p>
        </w:tc>
      </w:tr>
      <w:tr w:rsidR="009F3544" w:rsidRPr="00AA75EB" w:rsidTr="00B75372">
        <w:trPr>
          <w:tblCellSpacing w:w="15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код главы по КБК</w:t>
            </w:r>
          </w:p>
        </w:tc>
        <w:tc>
          <w:tcPr>
            <w:tcW w:w="131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11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4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AA75EB" w:rsidTr="00B75372">
        <w:trPr>
          <w:tblCellSpacing w:w="15" w:type="dxa"/>
        </w:trPr>
        <w:tc>
          <w:tcPr>
            <w:tcW w:w="5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6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8</w:t>
            </w:r>
          </w:p>
        </w:tc>
      </w:tr>
      <w:tr w:rsidR="009F3544" w:rsidRPr="00AA75EB" w:rsidTr="00B75372">
        <w:trPr>
          <w:tblCellSpacing w:w="15" w:type="dxa"/>
        </w:trPr>
        <w:tc>
          <w:tcPr>
            <w:tcW w:w="518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65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317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50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4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AA75EB" w:rsidTr="00B75372">
        <w:trPr>
          <w:tblCellSpacing w:w="15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итого по КБК</w:t>
            </w:r>
          </w:p>
        </w:tc>
        <w:tc>
          <w:tcPr>
            <w:tcW w:w="144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AA75EB" w:rsidTr="00B75372">
        <w:trPr>
          <w:tblCellSpacing w:w="15" w:type="dxa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4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итого по мероприятию</w:t>
            </w:r>
          </w:p>
        </w:tc>
        <w:tc>
          <w:tcPr>
            <w:tcW w:w="144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5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765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  <w:gridSpan w:val="4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AA75E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964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AA75E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4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AA75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</w:tbl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От имени администрации поселения:                 От имени учреждения: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______________________________  ______________________________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______________________________  ______________________________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______________________________  ______________________________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«__»__________ 20__ года        «__»__________ 20__ года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М.П.                                                                                         М.П.</w:t>
      </w: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Pr="005B613B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> </w:t>
      </w:r>
    </w:p>
    <w:p w:rsidR="009F3544" w:rsidRPr="005B613B" w:rsidRDefault="009F3544" w:rsidP="00471587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Приложение № 2</w:t>
      </w:r>
    </w:p>
    <w:p w:rsidR="009F3544" w:rsidRPr="005B613B" w:rsidRDefault="009F3544" w:rsidP="00471587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к соглашению от _______ № 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>ПОКАЗАТЕЛИ РЕЗУЛЬТАТИВНОСТИ ПРЕДОСТАВЛЕНИЯ СУБСИДИИ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1668"/>
        <w:gridCol w:w="2110"/>
        <w:gridCol w:w="1668"/>
        <w:gridCol w:w="593"/>
        <w:gridCol w:w="1300"/>
        <w:gridCol w:w="1711"/>
      </w:tblGrid>
      <w:tr w:rsidR="009F3544" w:rsidRPr="005B613B" w:rsidTr="00B75372">
        <w:trPr>
          <w:tblCellSpacing w:w="15" w:type="dxa"/>
        </w:trPr>
        <w:tc>
          <w:tcPr>
            <w:tcW w:w="510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10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320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 проекта (мероприятия) </w:t>
            </w:r>
            <w:hyperlink r:id="rId35" w:anchor="P957" w:history="1">
              <w:r w:rsidRPr="005B613B">
                <w:rPr>
                  <w:rFonts w:ascii="Times New Roman" w:eastAsia="Times New Roman" w:hAnsi="Times New Roman" w:cs="Times New Roman"/>
                  <w:color w:val="08476A"/>
                  <w:spacing w:val="8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2955" w:type="dxa"/>
            <w:gridSpan w:val="2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Единица измерения по </w:t>
            </w:r>
            <w:hyperlink r:id="rId36" w:history="1">
              <w:r w:rsidRPr="005B613B">
                <w:rPr>
                  <w:rFonts w:ascii="Times New Roman" w:eastAsia="Times New Roman" w:hAnsi="Times New Roman" w:cs="Times New Roman"/>
                  <w:color w:val="08476A"/>
                  <w:spacing w:val="8"/>
                  <w:sz w:val="24"/>
                  <w:szCs w:val="24"/>
                  <w:lang w:eastAsia="ru-RU"/>
                </w:rPr>
                <w:t>ОКЕИ</w:t>
              </w:r>
            </w:hyperlink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/Единица измерения</w:t>
            </w:r>
          </w:p>
        </w:tc>
        <w:tc>
          <w:tcPr>
            <w:tcW w:w="1395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Плановое значение показателя</w:t>
            </w:r>
          </w:p>
        </w:tc>
        <w:tc>
          <w:tcPr>
            <w:tcW w:w="1845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Срок, на который запланировано достижение показателя</w:t>
            </w:r>
          </w:p>
        </w:tc>
      </w:tr>
      <w:tr w:rsidR="009F3544" w:rsidRPr="005B613B" w:rsidTr="00B75372">
        <w:trPr>
          <w:tblCellSpacing w:w="15" w:type="dxa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08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51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9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7</w:t>
            </w:r>
          </w:p>
        </w:tc>
      </w:tr>
      <w:tr w:rsidR="009F3544" w:rsidRPr="005B613B" w:rsidTr="00B75372">
        <w:trPr>
          <w:tblCellSpacing w:w="15" w:type="dxa"/>
        </w:trPr>
        <w:tc>
          <w:tcPr>
            <w:tcW w:w="51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51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51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</w:tbl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———————————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&lt;1&gt; Заполняется в случаях, если  предусмотрено перечисление субсидии в разрезе конкретных мероприятий и если данные мероприятия  указаны в </w:t>
      </w:r>
      <w:hyperlink r:id="rId37" w:anchor="P98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пункте 1.1.1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соглашения о предоставлении целевой субсидии.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9F3544" w:rsidRPr="005B613B" w:rsidRDefault="009F3544" w:rsidP="00471587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>Приложение</w:t>
      </w:r>
      <w:r w:rsidR="00471587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№ 3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к Соглашению</w:t>
      </w:r>
    </w:p>
    <w:p w:rsidR="009F3544" w:rsidRPr="005B613B" w:rsidRDefault="009F3544" w:rsidP="00471587">
      <w:pPr>
        <w:shd w:val="clear" w:color="auto" w:fill="FFFFFF"/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от _______ № 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1E46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b/>
          <w:bCs/>
          <w:color w:val="333333"/>
          <w:spacing w:val="8"/>
          <w:sz w:val="24"/>
          <w:szCs w:val="24"/>
          <w:lang w:eastAsia="ru-RU"/>
        </w:rPr>
        <w:t>Отчет</w:t>
      </w:r>
    </w:p>
    <w:p w:rsidR="009F3544" w:rsidRPr="005B613B" w:rsidRDefault="009F3544" w:rsidP="001E46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Раздел 1</w:t>
      </w:r>
      <w:r w:rsidR="001E4695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 расходах, источником финансового обеспечения которых является Субсидия</w:t>
      </w:r>
      <w:r w:rsidR="001E4695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на «__» ____________ 20__ г. </w:t>
      </w:r>
      <w:hyperlink r:id="rId38" w:anchor="P1301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&lt;1&gt;</w:t>
        </w:r>
      </w:hyperlink>
    </w:p>
    <w:p w:rsidR="009F3544" w:rsidRPr="005B613B" w:rsidRDefault="009F3544" w:rsidP="001E469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Наименование  Учреждения___________________________________________________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Периодичность: квартальная, годовая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Единица измерения: рубль (с точностью до второго десятичного знака)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tbl>
      <w:tblPr>
        <w:tblW w:w="955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9"/>
        <w:gridCol w:w="1922"/>
        <w:gridCol w:w="1767"/>
        <w:gridCol w:w="1240"/>
        <w:gridCol w:w="1727"/>
      </w:tblGrid>
      <w:tr w:rsidR="009F3544" w:rsidRPr="005B613B" w:rsidTr="00B75372">
        <w:trPr>
          <w:tblCellSpacing w:w="15" w:type="dxa"/>
        </w:trPr>
        <w:tc>
          <w:tcPr>
            <w:tcW w:w="4650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35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Код </w:t>
            </w:r>
            <w:hyperlink r:id="rId39" w:anchor="P1302" w:history="1">
              <w:r w:rsidRPr="005B613B">
                <w:rPr>
                  <w:rFonts w:ascii="Times New Roman" w:eastAsia="Times New Roman" w:hAnsi="Times New Roman" w:cs="Times New Roman"/>
                  <w:color w:val="08476A"/>
                  <w:spacing w:val="8"/>
                  <w:sz w:val="24"/>
                  <w:szCs w:val="24"/>
                  <w:lang w:eastAsia="ru-RU"/>
                </w:rPr>
                <w:t>&lt;2&gt;</w:t>
              </w:r>
            </w:hyperlink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 строки</w:t>
            </w:r>
          </w:p>
        </w:tc>
        <w:tc>
          <w:tcPr>
            <w:tcW w:w="1620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Код направления расходования  субсидии </w:t>
            </w:r>
            <w:hyperlink r:id="rId40" w:anchor="P1303" w:history="1">
              <w:r w:rsidRPr="005B613B">
                <w:rPr>
                  <w:rFonts w:ascii="Times New Roman" w:eastAsia="Times New Roman" w:hAnsi="Times New Roman" w:cs="Times New Roman"/>
                  <w:color w:val="08476A"/>
                  <w:spacing w:val="8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2550" w:type="dxa"/>
            <w:gridSpan w:val="2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Сумма</w:t>
            </w:r>
          </w:p>
        </w:tc>
      </w:tr>
      <w:tr w:rsidR="009F3544" w:rsidRPr="005B613B" w:rsidTr="00B75372">
        <w:trPr>
          <w:tblCellSpacing w:w="15" w:type="dxa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отчетный период</w:t>
            </w: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нарастающим итогом с начала года</w:t>
            </w: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5</w:t>
            </w: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Остаток субсидии на начало года, всего: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 том числе:</w:t>
            </w:r>
          </w:p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потребность в котором подтверждена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подлежащий возврату в  бюджет поселения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Поступило средств, всего: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 том числе:</w:t>
            </w:r>
          </w:p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из  бюджета поселения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возврат дебиторской задолженности прошлых лет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возврат дебиторской задолженности прошлых лет, решение об использовании которой принято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средства, полученные при возврате займов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 xml:space="preserve">возврат дебиторской задолженности </w:t>
            </w: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lastRenderedPageBreak/>
              <w:t>прошлых лет, решение об использовании которой не принято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lastRenderedPageBreak/>
              <w:t>223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lastRenderedPageBreak/>
              <w:t>проценты за пользование займами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иные доходы в форме штрафов и пеней, источником финансового обеспечения которых являлись средства субсидии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Выплаты по расходам, всего: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 том числе:</w:t>
            </w:r>
          </w:p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Выплаты персоналу, всего: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Закупка работ и услуг, всего: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Закупка непроизведенных активов, нематериальных активов, материальных запасов и основных средств, всего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 xml:space="preserve">Перечисление средств в качестве взноса в уставный (складочный) капитал, вкладов в имущество другой организации (если положениями нормативных правовых актов, регулирующих порядок предоставления целевых средств, предусмотрена </w:t>
            </w: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lastRenderedPageBreak/>
              <w:t>возможность их перечисления указанной организации), всего: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lastRenderedPageBreak/>
              <w:t>340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0420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lastRenderedPageBreak/>
              <w:t>из них: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Перечисление средств в целях предоставления грантов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Перечисление средств в целях предоставления займов (</w:t>
            </w:r>
            <w:proofErr w:type="spellStart"/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микрозаймов</w:t>
            </w:r>
            <w:proofErr w:type="spellEnd"/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Уплата налогов, сборов и иных платежей в бюджеты бюджетной системы Российской Федерации, всего: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0810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Иные выплаты, всего: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0820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Возвращено в бюджет поселения, всего: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 том числе:</w:t>
            </w:r>
          </w:p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израсходованных не по целевому назначению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 результате применения штрафных санкций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 сумме остатка субсидии на начало года, потребность в которой не подтверждена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в сумме возврата дебиторской задолженности прошлых лет, решение об использовании которой не принято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 xml:space="preserve">Остаток Субсидии на конец отчетного </w:t>
            </w: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lastRenderedPageBreak/>
              <w:t>периода, всего: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lastRenderedPageBreak/>
              <w:t>500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lastRenderedPageBreak/>
              <w:t>в том числе:</w:t>
            </w:r>
          </w:p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требуется в направлении на те же цели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6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подлежит возврату в  бюджет поселения</w:t>
            </w:r>
          </w:p>
        </w:tc>
        <w:tc>
          <w:tcPr>
            <w:tcW w:w="73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162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42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</w:tbl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Руководитель Учреждения  ___________ _________   _____________________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(уполномоченное лицо)                 (должность) (подпись)            (расшифровка подписи)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Исполнитель          _______________  _______________  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(должность)         (ФИО)                           (телефон)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«__» _________ 20__ г.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———————————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&lt;1&gt; Настоящий отчет составляется нарастающим итогом с начала текущего финансового года.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&lt;2&gt; </w:t>
      </w:r>
      <w:hyperlink r:id="rId41" w:anchor="P1066" w:history="1">
        <w:r w:rsidRPr="00AA75E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Строки 100</w:t>
        </w:r>
      </w:hyperlink>
      <w:r w:rsidRPr="00AA75E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 — </w:t>
      </w:r>
      <w:hyperlink r:id="rId42" w:anchor="P1093" w:history="1">
        <w:r w:rsidRPr="00AA75E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220</w:t>
        </w:r>
      </w:hyperlink>
      <w:r w:rsidRPr="00AA75E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, </w:t>
      </w:r>
      <w:hyperlink r:id="rId43" w:anchor="P1275" w:history="1">
        <w:r w:rsidRPr="00AA75E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500</w:t>
        </w:r>
      </w:hyperlink>
      <w:r w:rsidRPr="00AA75E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 — </w:t>
      </w:r>
      <w:hyperlink r:id="rId44" w:anchor="P1286" w:history="1">
        <w:r w:rsidRPr="00AA75EB">
          <w:rPr>
            <w:rFonts w:ascii="Times New Roman" w:eastAsia="Times New Roman" w:hAnsi="Times New Roman" w:cs="Times New Roman"/>
            <w:spacing w:val="8"/>
            <w:sz w:val="24"/>
            <w:szCs w:val="24"/>
            <w:lang w:eastAsia="ru-RU"/>
          </w:rPr>
          <w:t>520</w:t>
        </w:r>
      </w:hyperlink>
      <w:r w:rsidRPr="00AA75EB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 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не предусматриваются в настоящем отчете в случае, если предоставление Субсидии осуществляется в рамках казначейского сопровождения в порядке, установленном бюджетным законодательством Российской Федерации.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&lt;3&gt; Коды направлений расходования Субсидии, указываемые в настоящем отчете, должны соответствовать кодам, указанным в Соглашении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 </w:t>
      </w:r>
    </w:p>
    <w:p w:rsidR="001E4695" w:rsidRPr="005B613B" w:rsidRDefault="009F3544" w:rsidP="001E46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Раздел  2</w:t>
      </w:r>
      <w:r w:rsidR="001E4695" w:rsidRPr="001E4695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1E4695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о</w:t>
      </w:r>
      <w:r w:rsidR="001E4695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</w:t>
      </w:r>
      <w:r w:rsidR="001E4695"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 достижении значений показателей результативности</w:t>
      </w:r>
    </w:p>
    <w:p w:rsidR="001E4695" w:rsidRPr="005B613B" w:rsidRDefault="001E4695" w:rsidP="001E46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предоставле</w:t>
      </w:r>
      <w:r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 xml:space="preserve">ния Субсидии по состоянию </w:t>
      </w: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на ___________ 20__ года</w:t>
      </w:r>
    </w:p>
    <w:p w:rsidR="009F3544" w:rsidRPr="005B613B" w:rsidRDefault="009F3544" w:rsidP="001E46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Наименование Учреждения _______________________________________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Периодичность:          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"/>
        <w:gridCol w:w="1321"/>
        <w:gridCol w:w="1470"/>
        <w:gridCol w:w="1266"/>
        <w:gridCol w:w="485"/>
        <w:gridCol w:w="1321"/>
        <w:gridCol w:w="1129"/>
        <w:gridCol w:w="1085"/>
        <w:gridCol w:w="1059"/>
      </w:tblGrid>
      <w:tr w:rsidR="009F3544" w:rsidRPr="005B613B" w:rsidTr="00B75372">
        <w:trPr>
          <w:tblCellSpacing w:w="15" w:type="dxa"/>
        </w:trPr>
        <w:tc>
          <w:tcPr>
            <w:tcW w:w="450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95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 показателя </w:t>
            </w:r>
            <w:hyperlink r:id="rId45" w:anchor="P1024" w:history="1">
              <w:r w:rsidRPr="005B613B">
                <w:rPr>
                  <w:rFonts w:ascii="Times New Roman" w:eastAsia="Times New Roman" w:hAnsi="Times New Roman" w:cs="Times New Roman"/>
                  <w:color w:val="08476A"/>
                  <w:spacing w:val="8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1185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 мероприятия </w:t>
            </w:r>
            <w:hyperlink r:id="rId46" w:anchor="P1025" w:history="1">
              <w:r w:rsidRPr="005B613B">
                <w:rPr>
                  <w:rFonts w:ascii="Times New Roman" w:eastAsia="Times New Roman" w:hAnsi="Times New Roman" w:cs="Times New Roman"/>
                  <w:color w:val="08476A"/>
                  <w:spacing w:val="8"/>
                  <w:sz w:val="24"/>
                  <w:szCs w:val="24"/>
                  <w:lang w:eastAsia="ru-RU"/>
                </w:rPr>
                <w:t>&lt;2&gt;</w:t>
              </w:r>
            </w:hyperlink>
          </w:p>
        </w:tc>
        <w:tc>
          <w:tcPr>
            <w:tcW w:w="2265" w:type="dxa"/>
            <w:gridSpan w:val="2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Единица измерения по </w:t>
            </w:r>
            <w:hyperlink r:id="rId47" w:history="1">
              <w:r w:rsidRPr="005B613B">
                <w:rPr>
                  <w:rFonts w:ascii="Times New Roman" w:eastAsia="Times New Roman" w:hAnsi="Times New Roman" w:cs="Times New Roman"/>
                  <w:color w:val="08476A"/>
                  <w:spacing w:val="8"/>
                  <w:sz w:val="24"/>
                  <w:szCs w:val="24"/>
                  <w:lang w:eastAsia="ru-RU"/>
                </w:rPr>
                <w:t>ОКЕИ</w:t>
              </w:r>
            </w:hyperlink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/Единица измерения</w:t>
            </w:r>
          </w:p>
        </w:tc>
        <w:tc>
          <w:tcPr>
            <w:tcW w:w="1080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Плановое значение показателя </w:t>
            </w:r>
            <w:hyperlink r:id="rId48" w:anchor="P1026" w:history="1">
              <w:r w:rsidRPr="005B613B">
                <w:rPr>
                  <w:rFonts w:ascii="Times New Roman" w:eastAsia="Times New Roman" w:hAnsi="Times New Roman" w:cs="Times New Roman"/>
                  <w:color w:val="08476A"/>
                  <w:spacing w:val="8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1755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Достигнутое значение показателя по состоянию на отчетную дату</w:t>
            </w:r>
          </w:p>
        </w:tc>
        <w:tc>
          <w:tcPr>
            <w:tcW w:w="855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Процент выполнения плана</w:t>
            </w:r>
          </w:p>
        </w:tc>
        <w:tc>
          <w:tcPr>
            <w:tcW w:w="885" w:type="dxa"/>
            <w:vMerge w:val="restart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Причина отклонения</w:t>
            </w:r>
          </w:p>
        </w:tc>
      </w:tr>
      <w:tr w:rsidR="009F3544" w:rsidRPr="005B613B" w:rsidTr="00B75372">
        <w:trPr>
          <w:tblCellSpacing w:w="15" w:type="dxa"/>
        </w:trPr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59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7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 w:themeFill="background1"/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  <w:tr w:rsidR="009F3544" w:rsidRPr="005B613B" w:rsidTr="00B75372">
        <w:trPr>
          <w:tblCellSpacing w:w="15" w:type="dxa"/>
        </w:trPr>
        <w:tc>
          <w:tcPr>
            <w:tcW w:w="4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8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5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  <w:r w:rsidRPr="005B613B">
              <w:rPr>
                <w:rFonts w:ascii="Times New Roman" w:eastAsia="Times New Roman" w:hAnsi="Times New Roman" w:cs="Times New Roman"/>
                <w:b/>
                <w:bCs/>
                <w:color w:val="333333"/>
                <w:spacing w:val="8"/>
                <w:sz w:val="24"/>
                <w:szCs w:val="24"/>
                <w:lang w:eastAsia="ru-RU"/>
              </w:rPr>
              <w:t>9</w:t>
            </w:r>
          </w:p>
        </w:tc>
      </w:tr>
      <w:tr w:rsidR="009F3544" w:rsidRPr="005B613B" w:rsidTr="00B75372">
        <w:trPr>
          <w:tblCellSpacing w:w="15" w:type="dxa"/>
        </w:trPr>
        <w:tc>
          <w:tcPr>
            <w:tcW w:w="45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79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59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175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3544" w:rsidRPr="005B613B" w:rsidRDefault="009F3544" w:rsidP="009F3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pacing w:val="8"/>
                <w:sz w:val="24"/>
                <w:szCs w:val="24"/>
                <w:lang w:eastAsia="ru-RU"/>
              </w:rPr>
            </w:pPr>
          </w:p>
        </w:tc>
      </w:tr>
    </w:tbl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lastRenderedPageBreak/>
        <w:t>Руководитель Учреждения  ___________ _________   _____________________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(уполномоченное лицо)    (должность) (подпись)   (расшифровка подписи)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Исполнитель          _______________  _______________  _________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(должность)         (ФИО)       (телефон)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«__» _________ 20__ г.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———————————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&lt;1&gt; Наименование показателя, указываемого в настоящей таблице, должно соответствовать наименованию показателя, указанного в </w:t>
      </w:r>
      <w:hyperlink r:id="rId49" w:anchor="P926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графе 2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приложения 2 к Соглашению о предоставлению субсидии.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&lt;2&gt; Заполняется в случаях, если предусмотрено перечисление Субсидии в разрезе конкретных  мероприятий и если данные мероприятия указаны в </w:t>
      </w:r>
      <w:hyperlink r:id="rId50" w:anchor="P98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пункте 1.1.1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соглашения.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&lt;3&gt; Плановое значение показателя, указываемого в настоящей таблице, должно соответствовать плановому значению показателя, указанного в </w:t>
      </w:r>
      <w:hyperlink r:id="rId51" w:anchor="P930" w:history="1">
        <w:r w:rsidRPr="005B613B">
          <w:rPr>
            <w:rFonts w:ascii="Times New Roman" w:eastAsia="Times New Roman" w:hAnsi="Times New Roman" w:cs="Times New Roman"/>
            <w:color w:val="08476A"/>
            <w:spacing w:val="8"/>
            <w:sz w:val="24"/>
            <w:szCs w:val="24"/>
            <w:lang w:eastAsia="ru-RU"/>
          </w:rPr>
          <w:t>графе 6</w:t>
        </w:r>
      </w:hyperlink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приложения  2 к Соглашению о предоставлении целевой  субсидии.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Pr="005B613B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9F3544" w:rsidRDefault="009F3544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  <w:r w:rsidRPr="005B613B"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  <w:t> </w:t>
      </w: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71587" w:rsidRDefault="00471587" w:rsidP="009F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8"/>
          <w:sz w:val="24"/>
          <w:szCs w:val="24"/>
          <w:lang w:eastAsia="ru-RU"/>
        </w:rPr>
      </w:pPr>
    </w:p>
    <w:p w:rsidR="00435D37" w:rsidRPr="005B613B" w:rsidRDefault="00435D37" w:rsidP="00B7537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35D37" w:rsidRPr="005B613B" w:rsidSect="00EC3FD3">
      <w:headerReference w:type="default" r:id="rId5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4A7" w:rsidRDefault="004864A7" w:rsidP="00EC3FD3">
      <w:pPr>
        <w:spacing w:after="0" w:line="240" w:lineRule="auto"/>
      </w:pPr>
      <w:r>
        <w:separator/>
      </w:r>
    </w:p>
  </w:endnote>
  <w:endnote w:type="continuationSeparator" w:id="0">
    <w:p w:rsidR="004864A7" w:rsidRDefault="004864A7" w:rsidP="00EC3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4A7" w:rsidRDefault="004864A7" w:rsidP="00EC3FD3">
      <w:pPr>
        <w:spacing w:after="0" w:line="240" w:lineRule="auto"/>
      </w:pPr>
      <w:r>
        <w:separator/>
      </w:r>
    </w:p>
  </w:footnote>
  <w:footnote w:type="continuationSeparator" w:id="0">
    <w:p w:rsidR="004864A7" w:rsidRDefault="004864A7" w:rsidP="00EC3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3526930"/>
      <w:docPartObj>
        <w:docPartGallery w:val="Page Numbers (Top of Page)"/>
        <w:docPartUnique/>
      </w:docPartObj>
    </w:sdtPr>
    <w:sdtContent>
      <w:p w:rsidR="001777DE" w:rsidRDefault="001777D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ECC">
          <w:rPr>
            <w:noProof/>
          </w:rPr>
          <w:t>20</w:t>
        </w:r>
        <w:r>
          <w:fldChar w:fldCharType="end"/>
        </w:r>
      </w:p>
    </w:sdtContent>
  </w:sdt>
  <w:p w:rsidR="001777DE" w:rsidRDefault="001777D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E51F5"/>
    <w:multiLevelType w:val="multilevel"/>
    <w:tmpl w:val="D2661B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31759C"/>
    <w:multiLevelType w:val="hybridMultilevel"/>
    <w:tmpl w:val="7A28CCBE"/>
    <w:lvl w:ilvl="0" w:tplc="365AA69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3314DB0"/>
    <w:multiLevelType w:val="multilevel"/>
    <w:tmpl w:val="3232FD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C52A3E"/>
    <w:multiLevelType w:val="multilevel"/>
    <w:tmpl w:val="A40022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E5488F"/>
    <w:multiLevelType w:val="multilevel"/>
    <w:tmpl w:val="BF20A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EA4D25"/>
    <w:multiLevelType w:val="multilevel"/>
    <w:tmpl w:val="762E5B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40275D84"/>
    <w:multiLevelType w:val="multilevel"/>
    <w:tmpl w:val="C1FA18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EC1619"/>
    <w:multiLevelType w:val="multilevel"/>
    <w:tmpl w:val="D55CCB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A1F3D59"/>
    <w:multiLevelType w:val="multilevel"/>
    <w:tmpl w:val="768693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492478"/>
    <w:multiLevelType w:val="hybridMultilevel"/>
    <w:tmpl w:val="1794D69C"/>
    <w:lvl w:ilvl="0" w:tplc="199E3C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3E6B9C"/>
    <w:multiLevelType w:val="multilevel"/>
    <w:tmpl w:val="AE94D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A05E70"/>
    <w:multiLevelType w:val="multilevel"/>
    <w:tmpl w:val="909E9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5EF272A"/>
    <w:multiLevelType w:val="multilevel"/>
    <w:tmpl w:val="85A0F1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8F3508"/>
    <w:multiLevelType w:val="multilevel"/>
    <w:tmpl w:val="629219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E454FE"/>
    <w:multiLevelType w:val="multilevel"/>
    <w:tmpl w:val="C220C2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5"/>
  </w:num>
  <w:num w:numId="5">
    <w:abstractNumId w:val="7"/>
  </w:num>
  <w:num w:numId="6">
    <w:abstractNumId w:val="13"/>
  </w:num>
  <w:num w:numId="7">
    <w:abstractNumId w:val="8"/>
  </w:num>
  <w:num w:numId="8">
    <w:abstractNumId w:val="4"/>
  </w:num>
  <w:num w:numId="9">
    <w:abstractNumId w:val="11"/>
  </w:num>
  <w:num w:numId="10">
    <w:abstractNumId w:val="3"/>
  </w:num>
  <w:num w:numId="11">
    <w:abstractNumId w:val="0"/>
  </w:num>
  <w:num w:numId="12">
    <w:abstractNumId w:val="12"/>
  </w:num>
  <w:num w:numId="13">
    <w:abstractNumId w:val="2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544"/>
    <w:rsid w:val="000A384E"/>
    <w:rsid w:val="000C01CE"/>
    <w:rsid w:val="000E14F9"/>
    <w:rsid w:val="00145ECC"/>
    <w:rsid w:val="001777DE"/>
    <w:rsid w:val="001A4B6F"/>
    <w:rsid w:val="001C20C9"/>
    <w:rsid w:val="001D197B"/>
    <w:rsid w:val="001E4695"/>
    <w:rsid w:val="001F4EE3"/>
    <w:rsid w:val="00222D54"/>
    <w:rsid w:val="002A138B"/>
    <w:rsid w:val="0038043D"/>
    <w:rsid w:val="004306D0"/>
    <w:rsid w:val="00435D37"/>
    <w:rsid w:val="00471587"/>
    <w:rsid w:val="004864A7"/>
    <w:rsid w:val="004A3E99"/>
    <w:rsid w:val="005B613B"/>
    <w:rsid w:val="00625686"/>
    <w:rsid w:val="006814C2"/>
    <w:rsid w:val="006B6F17"/>
    <w:rsid w:val="006D2F67"/>
    <w:rsid w:val="007414D4"/>
    <w:rsid w:val="0074248A"/>
    <w:rsid w:val="007A0CC3"/>
    <w:rsid w:val="0084701D"/>
    <w:rsid w:val="009D3818"/>
    <w:rsid w:val="009F3544"/>
    <w:rsid w:val="00AA75EB"/>
    <w:rsid w:val="00B650F8"/>
    <w:rsid w:val="00B75372"/>
    <w:rsid w:val="00CA2E8E"/>
    <w:rsid w:val="00D70DD3"/>
    <w:rsid w:val="00DE74CE"/>
    <w:rsid w:val="00EC3FD3"/>
    <w:rsid w:val="00EF63A3"/>
    <w:rsid w:val="00F0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A75226-F8DA-4161-88D4-5E748AFA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3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3544"/>
    <w:rPr>
      <w:b/>
      <w:bCs/>
    </w:rPr>
  </w:style>
  <w:style w:type="character" w:styleId="a5">
    <w:name w:val="Hyperlink"/>
    <w:basedOn w:val="a0"/>
    <w:uiPriority w:val="99"/>
    <w:unhideWhenUsed/>
    <w:rsid w:val="009F3544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F3544"/>
    <w:rPr>
      <w:color w:val="800080"/>
      <w:u w:val="single"/>
    </w:rPr>
  </w:style>
  <w:style w:type="paragraph" w:customStyle="1" w:styleId="ConsPlusTitle">
    <w:name w:val="ConsPlusTitle"/>
    <w:rsid w:val="006256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625686"/>
    <w:pPr>
      <w:ind w:left="720"/>
      <w:contextualSpacing/>
    </w:pPr>
  </w:style>
  <w:style w:type="paragraph" w:customStyle="1" w:styleId="ConsPlusNormal">
    <w:name w:val="ConsPlusNormal"/>
    <w:rsid w:val="006256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EC3F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3FD3"/>
  </w:style>
  <w:style w:type="paragraph" w:styleId="aa">
    <w:name w:val="footer"/>
    <w:basedOn w:val="a"/>
    <w:link w:val="ab"/>
    <w:uiPriority w:val="99"/>
    <w:unhideWhenUsed/>
    <w:rsid w:val="00EC3F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3FD3"/>
  </w:style>
  <w:style w:type="paragraph" w:styleId="ac">
    <w:name w:val="Balloon Text"/>
    <w:basedOn w:val="a"/>
    <w:link w:val="ad"/>
    <w:uiPriority w:val="99"/>
    <w:semiHidden/>
    <w:unhideWhenUsed/>
    <w:rsid w:val="00435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35D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6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18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26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39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828125D80DDBA21EE11433C966B55F33FAB94711F1F3839C3ADC741A2r6X4L" TargetMode="External"/><Relationship Id="rId34" Type="http://schemas.openxmlformats.org/officeDocument/2006/relationships/hyperlink" Target="consultantplus://offline/ref=4828125D80DDBA21EE11433C966B55F33CA79E7D16163839C3ADC741A2r6X4L" TargetMode="External"/><Relationship Id="rId42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47" Type="http://schemas.openxmlformats.org/officeDocument/2006/relationships/hyperlink" Target="consultantplus://offline/ref=4828125D80DDBA21EE11433C966B55F33FA49F7711103839C3ADC741A2r6X4L" TargetMode="External"/><Relationship Id="rId50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7" Type="http://schemas.openxmlformats.org/officeDocument/2006/relationships/hyperlink" Target="http://www.nkselpasino.ru" TargetMode="External"/><Relationship Id="rId12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17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25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33" Type="http://schemas.openxmlformats.org/officeDocument/2006/relationships/hyperlink" Target="consultantplus://offline/ref=4828125D80DDBA21EE11433C966B55F33CA79E7D16163839C3ADC741A2r6X4L" TargetMode="External"/><Relationship Id="rId38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46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2" Type="http://schemas.openxmlformats.org/officeDocument/2006/relationships/styles" Target="styles.xml"/><Relationship Id="rId16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20" Type="http://schemas.openxmlformats.org/officeDocument/2006/relationships/hyperlink" Target="consultantplus://offline/ref=39D77B4C1323746731C1EF863ED33766F60CA53BC26ABE34BE4D21BD00C92F3420BF0E83C84E11789E9C68E2DA1E855866213641E716F027C20FBD02s1u4O" TargetMode="External"/><Relationship Id="rId29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41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24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32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37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40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45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23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28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36" Type="http://schemas.openxmlformats.org/officeDocument/2006/relationships/hyperlink" Target="consultantplus://offline/ref=4828125D80DDBA21EE11433C966B55F33FA49F7711103839C3ADC741A2r6X4L" TargetMode="External"/><Relationship Id="rId49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10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19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31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44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14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22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27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30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35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43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48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Relationship Id="rId8" Type="http://schemas.openxmlformats.org/officeDocument/2006/relationships/hyperlink" Target="consultantplus://offline/ref=7150CB3823224726AA65B1BB2B7B614A0D9C2198A64EA1D242B20F9F5AE6A81244AC54C4F303C51307892C7580D6BA894A4291CD8F91FC6134aFM" TargetMode="External"/><Relationship Id="rId51" Type="http://schemas.openxmlformats.org/officeDocument/2006/relationships/hyperlink" Target="http://xn----btbmawcujctgu.xn--p1ai/%D0%BD%D0%BF%D0%B0/%D0%BF%D0%BE%D1%81%D1%82%D0%B0%D0%BD%D0%BE%D0%B2%D0%BB%D0%B5%D0%BD%D0%B8%D1%8F/%E2%84%96-36-%D0%BE%D1%82-05-03-2020-%D0%B3-%D0%BE%D0%B1-%D1%83%D1%82%D0%B2%D0%B5%D1%80%D0%B6%D0%B4%D0%B5%D0%BD%D0%B8%D0%B8-%D0%BF%D0%BE%D1%80%D1%8F%D0%B4%D0%BA%D0%B0-%D0%BE%D0%BF%D1%80%D0%B5%D0%B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20</Pages>
  <Words>7931</Words>
  <Characters>45213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и:</cp:lastModifiedBy>
  <cp:revision>11</cp:revision>
  <cp:lastPrinted>2020-12-01T05:18:00Z</cp:lastPrinted>
  <dcterms:created xsi:type="dcterms:W3CDTF">2020-10-20T08:13:00Z</dcterms:created>
  <dcterms:modified xsi:type="dcterms:W3CDTF">2020-12-01T05:51:00Z</dcterms:modified>
</cp:coreProperties>
</file>