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ook w:val="0000" w:firstRow="0" w:lastRow="0" w:firstColumn="0" w:lastColumn="0" w:noHBand="0" w:noVBand="0"/>
      </w:tblPr>
      <w:tblGrid>
        <w:gridCol w:w="9639"/>
      </w:tblGrid>
      <w:tr w:rsidR="00220381" w:rsidRPr="00220381" w:rsidTr="00487966">
        <w:trPr>
          <w:trHeight w:val="644"/>
        </w:trPr>
        <w:tc>
          <w:tcPr>
            <w:tcW w:w="9639" w:type="dxa"/>
            <w:vAlign w:val="bottom"/>
          </w:tcPr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Томская область </w:t>
            </w:r>
            <w:proofErr w:type="spellStart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                      </w:t>
            </w:r>
          </w:p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АДМИНИСТРАЦИЯ</w:t>
            </w:r>
          </w:p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НОВОКУСКОВСКОГО СЕЛЬСКОГО ПОСЕЛЕНИЯ</w:t>
            </w:r>
          </w:p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ПОСТАНОВЛЕНИЕ</w:t>
            </w:r>
          </w:p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от 29.07.2021 № 95)</w:t>
            </w:r>
          </w:p>
          <w:p w:rsidR="00220381" w:rsidRPr="00220381" w:rsidRDefault="00220381" w:rsidP="00220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11.09.2018                                                                                                                     № 193</w:t>
            </w:r>
          </w:p>
          <w:p w:rsidR="00220381" w:rsidRPr="00220381" w:rsidRDefault="00220381" w:rsidP="00220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</w:p>
          <w:p w:rsidR="00220381" w:rsidRPr="00220381" w:rsidRDefault="00220381" w:rsidP="00220381">
            <w:pPr>
              <w:tabs>
                <w:tab w:val="left" w:pos="684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20381" w:rsidRPr="00220381" w:rsidRDefault="00220381" w:rsidP="002203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0381">
        <w:rPr>
          <w:rFonts w:ascii="Times New Roman" w:eastAsia="Calibri" w:hAnsi="Times New Roman" w:cs="Times New Roman"/>
          <w:b/>
          <w:sz w:val="24"/>
          <w:szCs w:val="24"/>
        </w:rPr>
        <w:t>Об утверждении Порядка предоставления субсидий юридическим лицам (индивидуальным предпринимателям) 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b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сельское поселение» 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hyperlink r:id="rId6" w:history="1">
        <w:r w:rsidRPr="00220381">
          <w:rPr>
            <w:rFonts w:ascii="Times New Roman" w:eastAsia="Calibri" w:hAnsi="Times New Roman" w:cs="Times New Roman"/>
            <w:sz w:val="24"/>
            <w:szCs w:val="24"/>
          </w:rPr>
          <w:t>статьей 78</w:t>
        </w:r>
      </w:hyperlink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381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ПОСТАНОВЛЯЮ: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1. Утвердить Порядок предоставления субсидий юридическим лицам (индивидуальным предпринимателям) в целях финансового обеспечения</w:t>
      </w:r>
      <w:r w:rsidRPr="00220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затрат, связанных с оказанием услуг по теплоснабжению на территории муниципального образования </w:t>
      </w:r>
      <w:r w:rsidRPr="0022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22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 согласно приложению к настоящему постановлению.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7" w:history="1">
        <w:r w:rsidRPr="00220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2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исполнения настоящего постановления возложить на ведущего специалиста по экономике и финансам.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           А.В. Карпенко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0381" w:rsidRPr="00220381" w:rsidRDefault="00220381" w:rsidP="0022038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  <w:r w:rsidRPr="00220381">
        <w:rPr>
          <w:rFonts w:ascii="Times New Roman" w:eastAsia="Calibri" w:hAnsi="Times New Roman" w:cs="Times New Roman"/>
        </w:rPr>
        <w:t>Приложение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  <w:r w:rsidRPr="00220381">
        <w:rPr>
          <w:rFonts w:ascii="Times New Roman" w:eastAsia="Calibri" w:hAnsi="Times New Roman" w:cs="Times New Roman"/>
        </w:rPr>
        <w:t xml:space="preserve">УТВЕРЖДЕНО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  <w:r w:rsidRPr="00220381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  <w:proofErr w:type="spellStart"/>
      <w:r w:rsidRPr="00220381">
        <w:rPr>
          <w:rFonts w:ascii="Times New Roman" w:eastAsia="Calibri" w:hAnsi="Times New Roman" w:cs="Times New Roman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</w:rPr>
        <w:t xml:space="preserve"> сельского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</w:rPr>
      </w:pPr>
      <w:r w:rsidRPr="00220381">
        <w:rPr>
          <w:rFonts w:ascii="Times New Roman" w:eastAsia="Calibri" w:hAnsi="Times New Roman" w:cs="Times New Roman"/>
        </w:rPr>
        <w:t>поселения от 11.09.2018 № 193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0381">
        <w:rPr>
          <w:rFonts w:ascii="Times New Roman" w:eastAsia="Calibri" w:hAnsi="Times New Roman" w:cs="Times New Roman"/>
          <w:b/>
          <w:bCs/>
          <w:sz w:val="24"/>
          <w:szCs w:val="24"/>
        </w:rPr>
        <w:t>ПОРЯДОК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предоставления субсидий юридическим лицам (индивидуальным предпринимателям) 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220381" w:rsidRPr="00220381" w:rsidRDefault="00220381" w:rsidP="0022038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0" w:name="Par51"/>
      <w:bookmarkEnd w:id="0"/>
      <w:r w:rsidRPr="00220381">
        <w:rPr>
          <w:rFonts w:ascii="Times New Roman" w:eastAsia="Calibri" w:hAnsi="Times New Roman" w:cs="Times New Roman"/>
          <w:sz w:val="24"/>
          <w:szCs w:val="24"/>
        </w:rPr>
        <w:t>1. ОБЩИЕ ПОЛОЖЕНИЯ О ПРЕДОСТАВЛЕНИИ СУБСИДИЙ</w:t>
      </w:r>
    </w:p>
    <w:p w:rsidR="00220381" w:rsidRPr="00220381" w:rsidRDefault="00220381" w:rsidP="0022038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Настоящий Порядок разработан в соответствии со </w:t>
      </w:r>
      <w:hyperlink r:id="rId8" w:history="1">
        <w:r w:rsidRPr="00220381">
          <w:rPr>
            <w:rFonts w:ascii="Times New Roman" w:eastAsia="Calibri" w:hAnsi="Times New Roman" w:cs="Times New Roman"/>
            <w:sz w:val="24"/>
            <w:szCs w:val="24"/>
          </w:rPr>
          <w:t>статьей 78</w:t>
        </w:r>
      </w:hyperlink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Федерации, постановлением Правительства Российской Федерации от </w:t>
      </w:r>
      <w:r w:rsidRPr="00220381">
        <w:rPr>
          <w:rFonts w:ascii="Times New Roman" w:eastAsia="Calibri" w:hAnsi="Times New Roman" w:cs="Times New Roman"/>
          <w:sz w:val="24"/>
          <w:szCs w:val="24"/>
        </w:rPr>
        <w:t>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Федерации и отдельных положений некоторых актов Прави</w:t>
      </w:r>
      <w:r>
        <w:rPr>
          <w:rFonts w:ascii="Times New Roman" w:eastAsia="Calibri" w:hAnsi="Times New Roman" w:cs="Times New Roman"/>
          <w:sz w:val="24"/>
          <w:szCs w:val="24"/>
        </w:rPr>
        <w:t>тельства Российской Федерации»</w:t>
      </w: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и определяет порядок предоставления субсидий юридическим лицам (индивидуальным предпринимателям) 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с учетом осуществления деятельности по регулируемым ценам (тарифам), не обеспечивающим возмещение издержек.</w:t>
      </w:r>
    </w:p>
    <w:p w:rsidR="00220381" w:rsidRDefault="00220381" w:rsidP="00220381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ab/>
        <w:t>2. Субсидии на финансовое обеспечение затрат, связанные с оказанием услуг по теплоснабжению (далее – субсидии), предоставляются юридическим лицам (индивидуальным предпринимателям) за счет средств бюджета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(далее – местный бюджет). Предоставление субсидии осуществляется в пределах бюджетных ассигнований, предусмотренных в бюджете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на соответствующий год.</w:t>
      </w:r>
    </w:p>
    <w:p w:rsidR="00220381" w:rsidRPr="00220381" w:rsidRDefault="00220381" w:rsidP="00220381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Сведения о субсидиях размещаются уполномоченным должностным лицом Администрации 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на едином портале бюджетной системы Российской Федерации в информационно-телекоммуникационной сети «Интернет» при формировании проекта решения о бюджете (проекта решения о внесении изменений в решение о бюджете) в течение 7 рабочих дней после принятия соответствующих решений Советом 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поселения.</w:t>
      </w:r>
    </w:p>
    <w:p w:rsidR="00220381" w:rsidRPr="00220381" w:rsidRDefault="00220381" w:rsidP="00220381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ab/>
        <w:t xml:space="preserve">3. Главным распорядителем средств местного бюджета, осуществляющим предоставление субсидий, является Администрация 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r60"/>
      <w:bookmarkEnd w:id="1"/>
      <w:r w:rsidRPr="00220381">
        <w:rPr>
          <w:rFonts w:ascii="Times New Roman" w:eastAsia="Calibri" w:hAnsi="Times New Roman" w:cs="Times New Roman"/>
          <w:sz w:val="24"/>
          <w:szCs w:val="24"/>
        </w:rPr>
        <w:t>4. Субсидии предоставляются юридическим лицам (за исключением государственных (муниципальных) учреждений) и индивидуальным предпринимателям (далее – получатели субсидии), осуществляющим деятельность по теплоснабжению по регулируемым тарифам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и соответствующим </w:t>
      </w:r>
      <w:r w:rsidRPr="00220381">
        <w:rPr>
          <w:rFonts w:ascii="Times New Roman" w:eastAsia="Calibri" w:hAnsi="Times New Roman" w:cs="Times New Roman"/>
          <w:sz w:val="24"/>
          <w:szCs w:val="24"/>
        </w:rPr>
        <w:t>на первое число месяца, предшествующего месяцу, в котором планируется заключение соглашения,  следующим требованиям и критериям</w:t>
      </w:r>
      <w:r w:rsidRPr="0022038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Times New Roman"/>
        </w:rPr>
      </w:pPr>
      <w:r w:rsidRPr="00220381">
        <w:rPr>
          <w:rFonts w:ascii="Calibri" w:eastAsia="Calibri" w:hAnsi="Calibri" w:cs="Times New Roman"/>
        </w:rPr>
        <w:t>а)</w:t>
      </w:r>
      <w:r w:rsidRPr="00220381">
        <w:rPr>
          <w:rFonts w:ascii="Times New Roman" w:eastAsia="Lucida Sans Unicode" w:hAnsi="Times New Roman" w:cs="Tahoma"/>
          <w:bCs/>
          <w:color w:val="000000"/>
          <w:sz w:val="24"/>
          <w:szCs w:val="24"/>
          <w:lang w:bidi="ru-RU"/>
        </w:rPr>
        <w:t xml:space="preserve"> получатели субсидий – юридические лица не должны находиться в процессе реорганизации, ликвидации, банкротства, а получатели субсидий - индивидуальные предприниматели не должны прекратить деятельность в качестве индивидуального предпринимателя</w:t>
      </w:r>
      <w:r w:rsidRPr="00220381">
        <w:rPr>
          <w:rFonts w:ascii="Calibri" w:eastAsia="Calibri" w:hAnsi="Calibri" w:cs="Times New Roman"/>
        </w:rPr>
        <w:t>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в) у получателей субсидий должна отсутствовать просроченная задолженность перед местным бюджетом (за исключением задолженности по налогам, сборам и иным обязательным 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Федерации);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г) 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зоны) в отношении таких юридических лиц, в совокупности превышает 50 процентов;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д)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</w:t>
      </w:r>
      <w:hyperlink r:id="rId9" w:history="1">
        <w:r w:rsidRPr="00220381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пункте 5</w:t>
        </w:r>
      </w:hyperlink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Порядка.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5. Целью предоставления субсидий является финансовое обеспечение затрат, связанных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поселение», с учетом осуществления деятельности по регулируемым ценам (тарифам) не обеспечивающим возмещение издержек.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Субсидия предоставляется на расходы, связанные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принятии главным распорядителем как получателем бюджетных средств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по согласованию с финансовым органом решения о наличии потребности в остатках субсидии путем включения таких положений в соглашение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получатель субсидии вправе осуществлять расходы, источником финансового обеспечения которых являются не использованные в отчетном финансовом году остатки субсидий.</w:t>
      </w:r>
    </w:p>
    <w:p w:rsid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Получатель субсидии не вправе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5.1. Условиями предоставления субсидии являются: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1) получатели субсидий владеют или пользуются на предусмотренном законом праве источниками теплоснабжения и тепловыми сетями в муниципальном образовании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поселение», а также осуществляют деятельность по их эксплуатации с предоставлением тепловой энергии потребителям по регулируемым тарифам в периодах, за которые возмещается часть затрат, связанных с оказанием услуг по теплоснабжению на территории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поселение», в том числе компенсация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расходов на сверхнормативное потребление топлива;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 w:bidi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2) наличие лимитов бюджетных обязательств, утвержденных на текущий финансовый год.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2" w:name="Par67"/>
      <w:bookmarkEnd w:id="2"/>
      <w:r w:rsidRPr="00220381">
        <w:rPr>
          <w:rFonts w:ascii="Times New Roman" w:eastAsia="Calibri" w:hAnsi="Times New Roman" w:cs="Times New Roman"/>
          <w:sz w:val="24"/>
          <w:szCs w:val="24"/>
        </w:rPr>
        <w:t>2. УСЛОВИЯ И ПОРЯДОК ПРЕДОСТАВЛЕНИЯ СУБСИДИЙ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Par69"/>
      <w:bookmarkEnd w:id="3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Для получения субсидий получатели субсидии представляют в Администрацию 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(далее – уполномоченный орган) следующие документы: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1) заявление на получение субсидии, подписанное получателем субсидии (далее – заявление), с указанием следующей информации: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наименование получателя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юридический и фактический адрес получателя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банковские реквизиты получателя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lastRenderedPageBreak/>
        <w:t>размер требуемой суммы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2) для юридических лиц: копии документов, подтверждающих полномочия руководителя юридического лица и иных лиц, на заключение договоров с уполномоченным органом, заверенные получателем субсидии.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Для индивидуальных предпринимателей: копию паспорта, заверенную получателем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3) д</w:t>
      </w:r>
      <w:r w:rsidRPr="0022038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ля юридических лиц: копии учредительных и регистрационных документов (устав или учредительный договор, свидетельство о государственной регистрации, свидетельство о постановке на учет в налоговом органе), заверенные получателем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Для индивидуальных предпринимателей: копии регистрационных документов (свидетельство о государственной регистрации, свидетельство о постановке на учет в налоговом органе), заверенные получателем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4) расчеты (с указанием расчетной суммы потребности за отчетный период согласно приложению 1 к настоящему порядку), обосновывающие размер требуемых средств и подтверждающие необходимость финансового обеспечения затрат, связанных с оказанием услуг по теплоснабжению, с учетом осуществления деятельности по регулируемым ценам (тарифам), не обеспечивающим возмещение издержек.</w:t>
      </w:r>
      <w:proofErr w:type="gramEnd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7. Заявление с прилагаемыми документами регистрируется в день подачи. Уполномоченный орган в срок не более 10 рабочих дней со дня регистрации заявления рассматривает заявление и документы, указанные в пункте 6 настоящего Порядка, в указанный срок проводит проверку достоверности предоставленных сведений в заявлении и документах и принимает одно из следующих решений: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1) решение о соответствии получателя субсидии и представленных им документов требованиям настоящего Порядка и о размере субсидии;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2) решение о несоответствии получателя субсидии и (или) представленных им документов требованиям настоящего Порядка и об отказе в предоставлении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8. Основания для отказа получателю субсидии в предоставлении субсидии: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1) несоответствие представленных получателем субсидии документов требованиям, указанным в пункте 6 настоящего Порядка, или непредставление (предоставление не в полном объеме) указанных документов;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 w:bidi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установление факта недостоверности представленной получателем субсидии информации.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Par42"/>
      <w:bookmarkEnd w:id="4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>Соответствующие решения уполномоченного органа доводятся до сведения получателя субсидии в течение трех рабочих дней после их принятия путем направления в его адрес соответствующего письменного ответа за подписью руководителя уполномоченного органа почтовой связью или, при письменном выражении получателем субсидии соответствующего волеизъявления в заявлении, путем вручения письменного ответа под роспись уполномоченному в соответствии с действующим законодательством представителю получателя субсидии.</w:t>
      </w:r>
      <w:proofErr w:type="gramEnd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10. Допускается повторное обращение получателя субсидии в уполномоченный орган после вынесения уполномоченным органом решения о несоответствии получателя субсидии и представленных им документов требованиям настоящего Порядка и об отказе в предоставлении субсидии при условии устранения обстоятельств, послуживших основанием для принятия уполномоченным органом соответствующего решения.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Повторное обращение осуществляется в соответствии с </w:t>
      </w:r>
      <w:hyperlink w:anchor="Par24" w:history="1">
        <w:r w:rsidRPr="00220381">
          <w:rPr>
            <w:rFonts w:ascii="Times New Roman" w:eastAsia="Calibri" w:hAnsi="Times New Roman" w:cs="Times New Roman"/>
            <w:sz w:val="24"/>
            <w:szCs w:val="24"/>
          </w:rPr>
          <w:t>пунктом</w:t>
        </w:r>
        <w:r w:rsidRPr="00220381">
          <w:rPr>
            <w:rFonts w:ascii="Times New Roman" w:eastAsia="Calibri" w:hAnsi="Times New Roman" w:cs="Times New Roman"/>
            <w:color w:val="0000FF"/>
            <w:sz w:val="24"/>
            <w:szCs w:val="24"/>
          </w:rPr>
          <w:t xml:space="preserve"> </w:t>
        </w:r>
      </w:hyperlink>
      <w:r w:rsidRPr="00220381">
        <w:rPr>
          <w:rFonts w:ascii="Times New Roman" w:eastAsia="Calibri" w:hAnsi="Times New Roman" w:cs="Times New Roman"/>
          <w:sz w:val="24"/>
          <w:szCs w:val="24"/>
        </w:rPr>
        <w:t>5 настоящего Положения.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Размер субсидии ограничивается расчетной суммой потребности за отчетный период, подтверждающий необходимость финансового обеспечения затрат, связанных с оказанием услуг по теплоснабжению, с учетом осуществления деятельности по регулируемым ценам (тарифам), не обеспечивающим возмещение издержек, но не более суммы средств, предусмотренных в местном бюджете на текущий финансовый год, а также не более размера требуемой суммы субсидии, указанной в заявлении получателя субсидии.</w:t>
      </w:r>
      <w:proofErr w:type="gramEnd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12.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уполномоченным органом решения о соответствии получателя субсидии и представленных им документов требованиям настоящего Порядка уполномоченный орган в срок не более 10 рабочих дней со дня принятия соответствующего решения обеспечивает подготовку и заключение с получателем субсидии договора о предоставлении субсидии, в случае соответствия получателя субсидии на первое число месяца, предшествующего месяцу, в котором планируется заключение договора о предоставлении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субсидии, требованиям, установленным в пункте 4 настоящего Порядка.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Соглашение о предоставлении субсидии заключается между уполномоченным органом и Получателем субсидии (далее – договор о предоставлении субсидии) в течение 5 рабочих дней со дня уведомления уполномоченным органом получателя субсидии о времени и месте заключения договора о предоставлении субсидии по форме утверждённой приказом финансового органа Администрации 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20.03.2017 № 6 «Об утверждении типовых форм соглашений (договоров) между главным распорядителем средств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местного бюджета и юридическим лицом (за исключением муниципальных учреждений), индивидуальным предпринимателем, физическим лицом - производителем товаров, работ, услуг о предоставлении субсидии из местного бюджета». Уведомление осуществляется в порядке, предусмотренном пунктом 9 настоящего Порядка.</w:t>
      </w:r>
    </w:p>
    <w:p w:rsid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В целях исполнения обязательств по заключенному соглашению о предоставлении субсидии, при заключении данного соглашения получатель субсидии по умолчанию дает согласие на осуществление главным распорядителем бюджетных средств, предоставившим субсидию, органом муниципального финансового контроля проверок соблюдения им условий, целей и порядка предоставления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>В случае уменьшения главному распорядителю как получателю субсидии бюджетных средств ранее доведенных лимитов бюджетных обязательств на соответствующий финансовый год и плановый период, приводящего к невозможности предоставления субсидии в размере, определенном в договоре (соглашении) о предоставлении субсидии, вносятся изменения в   договор (соглашение) о предоставлении субсидии либо оно подлежит расторжению при не достижении согласия по новым условиям.</w:t>
      </w:r>
      <w:proofErr w:type="gramEnd"/>
    </w:p>
    <w:p w:rsidR="00220381" w:rsidRDefault="00220381" w:rsidP="002203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Перечисление средств субсидии осуществляется уполномоченным органом на расчетный счет получателя субсидии, открытый в кредитной организации, на основании заключенного соглашения о</w:t>
      </w: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предоставлении субсидии в срок не позднее 10 календарных дней со дня заключения соглашения о предоставлении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14.1. Результатом предоставления субсидий является перечисление средств субсидии получателю субсидии в порядке, предусмотренном пунктом 14 настоящего Порядка, и  достижение целей предоставления субсидии.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suppressAutoHyphens/>
        <w:spacing w:after="0"/>
        <w:ind w:firstLine="8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3.ТРЕБОВАНИЯ К ОТЧЕТНОСТИ</w:t>
      </w:r>
    </w:p>
    <w:p w:rsidR="00220381" w:rsidRPr="00220381" w:rsidRDefault="00220381" w:rsidP="00220381">
      <w:pPr>
        <w:suppressAutoHyphens/>
        <w:spacing w:after="0"/>
        <w:ind w:firstLine="855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15. Получатель субсидий не позднее 10 рабочих дней со дня полного освоения полученной субсидии представляет в уполномоченный орган отчет по форме согласно приложению 1 к настоящему Порядку, с приложением копий подтверждающих документов, заверенных получателем субсидии, и несет ответственность за достоверность представленных сведений.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ТРЕБОВАНИЯ ОБ ОСУЩЕСТВЛЕНИИ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СОБЛЮДЕНИЕМ УСЛОВИЙ, ЦЕЛЕЙ И ПОРЯДКА ПРЕДОСТАВЛЕНИЯ СУБСИДИИ И ОТВЕТВЕННОСТИ ЗА ИХ НАРУШЕНИЕ 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0381">
        <w:rPr>
          <w:rFonts w:ascii="Times New Roman" w:eastAsia="Calibri" w:hAnsi="Times New Roman" w:cs="Times New Roman"/>
          <w:color w:val="000000"/>
          <w:sz w:val="24"/>
          <w:szCs w:val="24"/>
        </w:rPr>
        <w:t>16.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нарушения получателем субсидии условий, </w:t>
      </w:r>
      <w:r w:rsidRPr="00220381">
        <w:rPr>
          <w:rFonts w:ascii="Times New Roman" w:eastAsia="Calibri" w:hAnsi="Times New Roman" w:cs="Times New Roman"/>
          <w:bCs/>
          <w:sz w:val="24"/>
          <w:szCs w:val="24"/>
          <w:lang w:eastAsia="ru-RU" w:bidi="ru-RU"/>
        </w:rPr>
        <w:t>целей и порядка предоставления субсидий, выявленных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20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фактам проверок, проведенных </w:t>
      </w:r>
      <w:r w:rsidRPr="00220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уполномоченным органом, органом муниципального финансового контроля получатель субсидии в течение 5-ти рабочих дней с даты получения письменного уведомления от уполномоченного органа о возврате субсидии </w:t>
      </w:r>
      <w:r w:rsidRPr="0022038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осуществляет возврат субсидии в бюджет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</w:t>
      </w:r>
      <w:r w:rsidRPr="00220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поселение» по платежным реквизитам, указанным в уведомлении. </w:t>
      </w:r>
      <w:proofErr w:type="gramEnd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>В случае отказа получателя субсидии от добровольного возврата субсидии уполномоченным органом в течение срока исковой давности принимаются меры к возврату бюджетные средства в судебном порядке в соответствии с действующим законодательством.</w:t>
      </w:r>
    </w:p>
    <w:p w:rsidR="0050084F" w:rsidRPr="0050084F" w:rsidRDefault="00220381" w:rsidP="005008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17. Уполномоченный орган, орган муниципального внутреннего финансового контроля проводят обязательную проверку соблюдения условий, целей и порядка предоставления субсидий </w:t>
      </w:r>
      <w:r w:rsidR="0050084F" w:rsidRPr="0050084F">
        <w:rPr>
          <w:rFonts w:ascii="Times New Roman" w:eastAsia="Calibri" w:hAnsi="Times New Roman" w:cs="Times New Roman"/>
          <w:sz w:val="24"/>
          <w:szCs w:val="24"/>
        </w:rPr>
        <w:t>в пределах имеющихся полномочий и в порядке, установленном законодательством Российской Федерации и муниципальными правовыми актами.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_GoBack"/>
      <w:bookmarkEnd w:id="5"/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220381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1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 xml:space="preserve">к Порядку предоставления субсидии 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 xml:space="preserve">юридическим лицам 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 xml:space="preserve">(индивидуальным предпринимателям) 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>в целях финансового обеспечения затрат,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>связанных с оказанием услуг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>по теплоснабжению на территории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 xml:space="preserve">муниципального образования </w:t>
      </w:r>
    </w:p>
    <w:p w:rsidR="00220381" w:rsidRPr="00220381" w:rsidRDefault="00220381" w:rsidP="0022038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0381">
        <w:rPr>
          <w:rFonts w:ascii="Times New Roman" w:eastAsia="Calibri" w:hAnsi="Times New Roman" w:cs="Times New Roman"/>
          <w:sz w:val="20"/>
          <w:szCs w:val="20"/>
        </w:rPr>
        <w:t>«</w:t>
      </w:r>
      <w:proofErr w:type="spellStart"/>
      <w:r w:rsidRPr="00220381">
        <w:rPr>
          <w:rFonts w:ascii="Times New Roman" w:eastAsia="Calibri" w:hAnsi="Times New Roman" w:cs="Times New Roman"/>
          <w:sz w:val="20"/>
          <w:szCs w:val="20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0"/>
          <w:szCs w:val="20"/>
        </w:rPr>
        <w:t xml:space="preserve"> сельское поселение»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72"/>
      <w:bookmarkEnd w:id="6"/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расчетной потребности в субсидии из бюджета муниципального образования «</w:t>
      </w:r>
      <w:proofErr w:type="spellStart"/>
      <w:r w:rsidRPr="00220381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сельское </w:t>
      </w: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теплоснабжающей организации в целях финансового обеспечения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затрат, связанных с оказанием услуг по теплоснабжению, 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отчет о ее использовании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62"/>
        <w:gridCol w:w="1474"/>
        <w:gridCol w:w="1134"/>
        <w:gridCol w:w="1417"/>
      </w:tblGrid>
      <w:tr w:rsidR="00220381" w:rsidRPr="00220381" w:rsidTr="00487966">
        <w:tc>
          <w:tcPr>
            <w:tcW w:w="79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 сумма потребности за отчетный период</w:t>
            </w: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за отчетный период</w:t>
            </w: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20381" w:rsidRPr="00220381" w:rsidTr="00487966">
        <w:tc>
          <w:tcPr>
            <w:tcW w:w="794" w:type="dxa"/>
            <w:vMerge w:val="restart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2" w:type="dxa"/>
            <w:vAlign w:val="bottom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Расходы, всего, </w:t>
            </w:r>
          </w:p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4" w:type="dxa"/>
            <w:vAlign w:val="bottom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bottom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производством и реализацией продукции (услуг), всего,</w:t>
            </w:r>
          </w:p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топливо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tcBorders>
              <w:top w:val="nil"/>
            </w:tcBorders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и отчисления на социальные нужды, всего</w:t>
            </w:r>
          </w:p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tcBorders>
              <w:top w:val="nil"/>
            </w:tcBorders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 w:val="restart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Доходы, всего</w:t>
            </w:r>
          </w:p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реализации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Merge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 муниципального образования «</w:t>
            </w:r>
            <w:proofErr w:type="spellStart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381" w:rsidRPr="00220381" w:rsidTr="00487966">
        <w:tc>
          <w:tcPr>
            <w:tcW w:w="79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2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результат от реализации</w:t>
            </w:r>
          </w:p>
        </w:tc>
        <w:tc>
          <w:tcPr>
            <w:tcW w:w="147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20381" w:rsidRPr="00220381" w:rsidRDefault="00220381" w:rsidP="002203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*- в табличной </w:t>
      </w:r>
      <w:proofErr w:type="gramStart"/>
      <w:r w:rsidRPr="00220381">
        <w:rPr>
          <w:rFonts w:ascii="Times New Roman" w:eastAsia="Calibri" w:hAnsi="Times New Roman" w:cs="Times New Roman"/>
          <w:sz w:val="24"/>
          <w:szCs w:val="24"/>
        </w:rPr>
        <w:t>части</w:t>
      </w:r>
      <w:proofErr w:type="gramEnd"/>
      <w:r w:rsidRPr="00220381">
        <w:rPr>
          <w:rFonts w:ascii="Times New Roman" w:eastAsia="Calibri" w:hAnsi="Times New Roman" w:cs="Times New Roman"/>
          <w:sz w:val="24"/>
          <w:szCs w:val="24"/>
        </w:rPr>
        <w:t xml:space="preserve"> возможно внесение дополнительных строк (расшифровки расходов и доходов)</w:t>
      </w:r>
    </w:p>
    <w:p w:rsidR="00220381" w:rsidRPr="00220381" w:rsidRDefault="00220381" w:rsidP="0022038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получателя субсидии                                         _________________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(подпись)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получателя субсидии                             _________________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(подпись)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 20__ г.</w:t>
      </w: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МП</w:t>
      </w: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381" w:rsidRPr="00220381" w:rsidRDefault="00220381" w:rsidP="00220381">
      <w:pPr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0381" w:rsidRPr="00220381" w:rsidRDefault="00220381" w:rsidP="002203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33D12" w:rsidRDefault="00833D12"/>
    <w:sectPr w:rsidR="00833D12" w:rsidSect="00B33D0A">
      <w:head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BE3" w:rsidRDefault="0050084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50084F">
      <w:rPr>
        <w:noProof/>
        <w:lang w:val="ru-RU"/>
      </w:rPr>
      <w:t>8</w:t>
    </w:r>
    <w:r>
      <w:fldChar w:fldCharType="end"/>
    </w:r>
  </w:p>
  <w:p w:rsidR="00F93C41" w:rsidRDefault="0050084F" w:rsidP="00F93C4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6276B"/>
    <w:multiLevelType w:val="hybridMultilevel"/>
    <w:tmpl w:val="5180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FA"/>
    <w:rsid w:val="00220381"/>
    <w:rsid w:val="0050084F"/>
    <w:rsid w:val="00833D12"/>
    <w:rsid w:val="00FC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81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220381"/>
    <w:rPr>
      <w:rFonts w:ascii="Calibri" w:eastAsia="Calibri" w:hAnsi="Calibri" w:cs="Times New Roman"/>
      <w:lang w:val="x-none"/>
    </w:rPr>
  </w:style>
  <w:style w:type="paragraph" w:styleId="a5">
    <w:name w:val="List Paragraph"/>
    <w:basedOn w:val="a"/>
    <w:uiPriority w:val="34"/>
    <w:qFormat/>
    <w:rsid w:val="002203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81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220381"/>
    <w:rPr>
      <w:rFonts w:ascii="Calibri" w:eastAsia="Calibri" w:hAnsi="Calibri" w:cs="Times New Roman"/>
      <w:lang w:val="x-none"/>
    </w:rPr>
  </w:style>
  <w:style w:type="paragraph" w:styleId="a5">
    <w:name w:val="List Paragraph"/>
    <w:basedOn w:val="a"/>
    <w:uiPriority w:val="34"/>
    <w:qFormat/>
    <w:rsid w:val="00220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D5A0F651190D080DFBB1D48E94D29FE1B6E41CD5011D133B2F265B8C90453F88D927F6B16Aj9Y9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kselpas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D5A0F651190D080DFBB1D48E94D29FE1B6E41CD5011D133B2F265B8C90453F88D927F6B16Aj9Y9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9CDEEE8C252947108134B57C214FA7C426D6CC37E296059459ABA671733FF23494574AADEC14E4m1B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2725</Words>
  <Characters>15535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2021-07-30T02:32:00Z</dcterms:created>
  <dcterms:modified xsi:type="dcterms:W3CDTF">2021-07-30T02:43:00Z</dcterms:modified>
</cp:coreProperties>
</file>