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0A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</w:t>
      </w: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C80A1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C80A1B">
        <w:rPr>
          <w:rFonts w:ascii="Times New Roman" w:eastAsia="Times New Roman" w:hAnsi="Times New Roman" w:cs="Times New Roman"/>
          <w:b/>
          <w:color w:val="000000"/>
          <w:lang w:eastAsia="ru-RU"/>
        </w:rPr>
        <w:t>АСИНОВСКИЙ РАЙОН ТОМСКАЯ ОБЛАСТЬ</w:t>
      </w: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7513A4" w:rsidRPr="00C80A1B" w:rsidRDefault="007513A4" w:rsidP="007513A4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07.04.2021</w:t>
      </w: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185</w:t>
      </w: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с. </w:t>
      </w:r>
      <w:proofErr w:type="gramStart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Ново-Кусково</w:t>
      </w:r>
      <w:proofErr w:type="gramEnd"/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 установлении нормы предоставления площади жилого помещения по договору социального найма и учетной нормы площади жилого помещения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В соответствии со статьями 50, 51, 58 Жилищного Кодекса Российской Федерации, Законом Томской области от 8 июня 2005 года № 91-0З «О порядке ведения органами местного самоуправления учета граждан в качестве нуждающихся в жилых помещениях, предоставляемых по договорам социального найма», руководствуясь Уставом </w:t>
      </w:r>
      <w:proofErr w:type="spellStart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СОВЕТ НОВОКУСКОВСКОГО СЕЛЬСКОГО ПОСЕЛЕНИЯ РЕШИЛ: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1. Установить учетную норму площади жилого помещения </w:t>
      </w:r>
      <w:proofErr w:type="gramStart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для определения уровня обеспеченности граждан общей площадью жилого помещения в целях их принятия на учет в качестве нуждающихся в жилых помещениях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, предоставляемых по договору социального найма, </w:t>
      </w: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10,0 квадратных метров общей площади жилого помещения на одного члена семьи.</w:t>
      </w:r>
    </w:p>
    <w:p w:rsidR="007513A4" w:rsidRPr="00C80A1B" w:rsidRDefault="007513A4" w:rsidP="00751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2. </w:t>
      </w:r>
      <w:r w:rsidRPr="00C80A1B">
        <w:rPr>
          <w:rFonts w:ascii="Times New Roman" w:eastAsia="Calibri" w:hAnsi="Times New Roman" w:cs="Times New Roman"/>
          <w:bCs/>
          <w:sz w:val="24"/>
          <w:szCs w:val="24"/>
        </w:rPr>
        <w:t>Установить норму предоставления площади жилого помещения по договору социального найма:</w:t>
      </w:r>
    </w:p>
    <w:p w:rsidR="007513A4" w:rsidRPr="00C80A1B" w:rsidRDefault="007513A4" w:rsidP="00751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80A1B">
        <w:rPr>
          <w:rFonts w:ascii="Times New Roman" w:eastAsia="Calibri" w:hAnsi="Times New Roman" w:cs="Times New Roman"/>
          <w:bCs/>
          <w:sz w:val="24"/>
          <w:szCs w:val="24"/>
        </w:rPr>
        <w:t>1) 20 квадратных метров общей площади на одиноко проживающего гражданина;</w:t>
      </w:r>
    </w:p>
    <w:p w:rsidR="007513A4" w:rsidRPr="00C80A1B" w:rsidRDefault="007513A4" w:rsidP="00751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80A1B">
        <w:rPr>
          <w:rFonts w:ascii="Times New Roman" w:eastAsia="Calibri" w:hAnsi="Times New Roman" w:cs="Times New Roman"/>
          <w:bCs/>
          <w:sz w:val="24"/>
          <w:szCs w:val="24"/>
        </w:rPr>
        <w:t>2) 27 квадратных метров на семью, состоящую из двух человек;</w:t>
      </w:r>
    </w:p>
    <w:p w:rsidR="007513A4" w:rsidRPr="00C80A1B" w:rsidRDefault="007513A4" w:rsidP="00751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C80A1B">
        <w:rPr>
          <w:rFonts w:ascii="Times New Roman" w:eastAsia="Calibri" w:hAnsi="Times New Roman" w:cs="Times New Roman"/>
          <w:bCs/>
          <w:sz w:val="24"/>
          <w:szCs w:val="24"/>
        </w:rPr>
        <w:t>3) 11 квадратных метров общей площади на одного члена семьи, состоящей из трех и более человек.</w:t>
      </w:r>
    </w:p>
    <w:p w:rsidR="007513A4" w:rsidRPr="00C80A1B" w:rsidRDefault="007513A4" w:rsidP="007513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0A1B">
        <w:rPr>
          <w:rFonts w:ascii="Times New Roman" w:eastAsia="Calibri" w:hAnsi="Times New Roman" w:cs="Times New Roman"/>
          <w:bCs/>
          <w:sz w:val="24"/>
          <w:szCs w:val="24"/>
        </w:rPr>
        <w:t>Превышение нормы предоставления площади жилого помещения допускается в случаях, предусмотренных Жилищным кодексом Российской Федерации.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3. Признать утратившими силу решения Совета </w:t>
      </w:r>
      <w:proofErr w:type="spellStart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поселения: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>от 24.05.2006 № 38 «</w:t>
      </w:r>
      <w:r w:rsidRPr="00C80A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Об установлении учетной нормы и нормы предоставления жилого помещения по договору социального найма»;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ab/>
        <w:t xml:space="preserve">от 16.04.2019 № 88 «О внесении изменений в решение Совета </w:t>
      </w:r>
      <w:proofErr w:type="spellStart"/>
      <w:r w:rsidRPr="00C80A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>Новокусковского</w:t>
      </w:r>
      <w:proofErr w:type="spellEnd"/>
      <w:r w:rsidRPr="00C80A1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ru-RU"/>
        </w:rPr>
        <w:t xml:space="preserve"> сельского поселения от 24.05.2006 № 38 «Об установлении учетной нормы и нормы предоставления жилого помещения по договору социального найма».    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4. </w:t>
      </w:r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Настоящее решение подлежит официальному опубликованию в официальном печатном издании «Информационный бюллетень» и размещению на официальном сайте </w:t>
      </w:r>
      <w:proofErr w:type="spellStart"/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Новокусковского</w:t>
      </w:r>
      <w:proofErr w:type="spellEnd"/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сельского поселения </w:t>
      </w:r>
      <w:hyperlink r:id="rId5" w:history="1">
        <w:r w:rsidRPr="00C80A1B">
          <w:rPr>
            <w:rFonts w:ascii="Times New Roman" w:eastAsia="Times New Roman" w:hAnsi="Times New Roman" w:cs="Times New Roman"/>
            <w:iCs/>
            <w:sz w:val="24"/>
            <w:szCs w:val="24"/>
            <w:lang w:eastAsia="ru-RU"/>
          </w:rPr>
          <w:t>www.nkselpasino.ru</w:t>
        </w:r>
      </w:hyperlink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.</w:t>
      </w:r>
    </w:p>
    <w:p w:rsidR="007513A4" w:rsidRPr="00C80A1B" w:rsidRDefault="007513A4" w:rsidP="007513A4">
      <w:pPr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ab/>
        <w:t xml:space="preserve">5. </w:t>
      </w:r>
      <w:proofErr w:type="gramStart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Контроль за</w:t>
      </w:r>
      <w:proofErr w:type="gramEnd"/>
      <w:r w:rsidRPr="00C80A1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исполнением настоящего решения возложить на Социально-экономический комитет.</w:t>
      </w:r>
    </w:p>
    <w:p w:rsidR="007513A4" w:rsidRPr="00C80A1B" w:rsidRDefault="007513A4" w:rsidP="00751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</w:p>
    <w:p w:rsidR="007513A4" w:rsidRPr="00C80A1B" w:rsidRDefault="007513A4" w:rsidP="00751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</w:t>
      </w:r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513A4" w:rsidRPr="00C80A1B" w:rsidRDefault="007513A4" w:rsidP="007513A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         </w:t>
      </w:r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ab/>
      </w:r>
    </w:p>
    <w:p w:rsidR="007513A4" w:rsidRPr="00C80A1B" w:rsidRDefault="007513A4" w:rsidP="007513A4">
      <w:pPr>
        <w:spacing w:after="0" w:line="240" w:lineRule="auto"/>
        <w:jc w:val="center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80A1B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Глава сельского поселения                                                                                    А.В. Карпенко</w:t>
      </w:r>
    </w:p>
    <w:p w:rsidR="007513A4" w:rsidRPr="00C80A1B" w:rsidRDefault="007513A4" w:rsidP="007513A4">
      <w:pPr>
        <w:spacing w:after="160" w:line="259" w:lineRule="auto"/>
        <w:rPr>
          <w:rFonts w:ascii="Calibri" w:eastAsia="Calibri" w:hAnsi="Calibri" w:cs="Times New Roman"/>
        </w:rPr>
      </w:pPr>
    </w:p>
    <w:p w:rsidR="007513A4" w:rsidRPr="00C80A1B" w:rsidRDefault="007513A4" w:rsidP="007513A4">
      <w:pPr>
        <w:spacing w:after="160" w:line="259" w:lineRule="auto"/>
        <w:rPr>
          <w:rFonts w:ascii="Calibri" w:eastAsia="Calibri" w:hAnsi="Calibri" w:cs="Times New Roman"/>
        </w:rPr>
      </w:pPr>
    </w:p>
    <w:p w:rsidR="00861E81" w:rsidRDefault="00861E81">
      <w:bookmarkStart w:id="0" w:name="_GoBack"/>
      <w:bookmarkEnd w:id="0"/>
    </w:p>
    <w:sectPr w:rsidR="00861E81" w:rsidSect="00A31532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74"/>
    <w:rsid w:val="00687E74"/>
    <w:rsid w:val="007513A4"/>
    <w:rsid w:val="00861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13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2021-04-08T02:59:00Z</dcterms:created>
  <dcterms:modified xsi:type="dcterms:W3CDTF">2021-04-08T03:00:00Z</dcterms:modified>
</cp:coreProperties>
</file>