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AC8" w:rsidRPr="00140AC8" w:rsidRDefault="00140AC8" w:rsidP="00140A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0A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140AC8" w:rsidRPr="00140AC8" w:rsidRDefault="00140AC8" w:rsidP="00140A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0A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140AC8" w:rsidRPr="00140AC8" w:rsidRDefault="00140AC8" w:rsidP="00140A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140AC8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140AC8" w:rsidRPr="00140AC8" w:rsidRDefault="00140AC8" w:rsidP="00140A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140AC8" w:rsidRPr="00140AC8" w:rsidRDefault="00140AC8" w:rsidP="00140AC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28.12.2021                                                                                                                                        № 224</w:t>
      </w:r>
    </w:p>
    <w:p w:rsidR="00140AC8" w:rsidRPr="00140AC8" w:rsidRDefault="00140AC8" w:rsidP="00140AC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140A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140AC8" w:rsidRPr="00140AC8" w:rsidRDefault="00140AC8" w:rsidP="00140A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прогнозного плана (программы) приватизации имущества</w:t>
      </w:r>
    </w:p>
    <w:p w:rsidR="00140AC8" w:rsidRPr="00140AC8" w:rsidRDefault="00140AC8" w:rsidP="00140AC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</w:t>
      </w:r>
      <w:proofErr w:type="spellStart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</w:t>
      </w:r>
    </w:p>
    <w:p w:rsidR="00140AC8" w:rsidRPr="00140AC8" w:rsidRDefault="00140AC8" w:rsidP="00140AC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2022 год</w:t>
      </w:r>
    </w:p>
    <w:p w:rsidR="00140AC8" w:rsidRPr="00140AC8" w:rsidRDefault="00140AC8" w:rsidP="00140A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</w:t>
      </w:r>
      <w:r w:rsidRPr="00140AC8">
        <w:rPr>
          <w:rFonts w:ascii="Calibri" w:eastAsia="Calibri" w:hAnsi="Calibri" w:cs="Times New Roman"/>
          <w:sz w:val="24"/>
          <w:szCs w:val="24"/>
        </w:rPr>
        <w:t xml:space="preserve"> </w:t>
      </w:r>
      <w:r w:rsidRPr="00140AC8">
        <w:rPr>
          <w:rFonts w:ascii="Times New Roman" w:eastAsia="Calibri" w:hAnsi="Times New Roman" w:cs="Times New Roman"/>
          <w:sz w:val="24"/>
          <w:szCs w:val="24"/>
        </w:rPr>
        <w:t>с Бюджетным кодексом Российской Федерации</w:t>
      </w:r>
      <w:r w:rsidRPr="00140AC8">
        <w:rPr>
          <w:rFonts w:ascii="Calibri" w:eastAsia="Calibri" w:hAnsi="Calibri" w:cs="Times New Roman"/>
          <w:sz w:val="24"/>
          <w:szCs w:val="24"/>
        </w:rPr>
        <w:t>,</w:t>
      </w: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Федеральным законом от 6 октября 2003 года № 131- ФЗ «Об общих принципах организации местного самоуправления в Российской Федерации», Федеральным законом от 21 декабря 2001 года № 178-ФЗ «О приватизации государственного и муниципального имущества», в целях пополнения доходной части бюджета муниципального образования «</w:t>
      </w:r>
      <w:proofErr w:type="spellStart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поселение», руководствуясь Уставом муниципального образования «</w:t>
      </w:r>
      <w:proofErr w:type="spellStart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поселение»,   решением Совета</w:t>
      </w:r>
      <w:proofErr w:type="gramEnd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от  06.02.2013  № 24 «Об утверждении «Положения о порядке распоряжения и управления имуществом, находящимся в собственности муниципального образования «</w:t>
      </w:r>
      <w:proofErr w:type="spellStart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</w:t>
      </w:r>
    </w:p>
    <w:p w:rsidR="00140AC8" w:rsidRPr="00140AC8" w:rsidRDefault="00140AC8" w:rsidP="00140AC8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НОВОКУСКОВСКОГО СЕЛЬСКОГО ПОСЕЛЕНИЯ РЕШИЛ:</w:t>
      </w:r>
    </w:p>
    <w:p w:rsidR="00140AC8" w:rsidRPr="00140AC8" w:rsidRDefault="00140AC8" w:rsidP="00140A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прогнозный план приватизации имущества муниципального образования «</w:t>
      </w:r>
      <w:proofErr w:type="spellStart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на 2022 год согласно приложению № 1 к настоящему решению.</w:t>
      </w:r>
    </w:p>
    <w:p w:rsidR="00140AC8" w:rsidRPr="00140AC8" w:rsidRDefault="00140AC8" w:rsidP="00140A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Утвердить </w:t>
      </w:r>
      <w:r w:rsidRPr="00140A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Перечень объектов, подлежащих приватизации </w:t>
      </w: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140A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2022 году,</w:t>
      </w: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приложению № 2 к настоящему решению.</w:t>
      </w:r>
    </w:p>
    <w:p w:rsidR="00140AC8" w:rsidRPr="00140AC8" w:rsidRDefault="00140AC8" w:rsidP="00140A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решение вступает в силу </w:t>
      </w:r>
      <w:proofErr w:type="gramStart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</w:t>
      </w:r>
      <w:proofErr w:type="gramEnd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подписания и действует до вступления в силу решения Совета </w:t>
      </w:r>
      <w:proofErr w:type="spellStart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об утверждении прогнозного плана приватизации муниципального имущества на очередной год.</w:t>
      </w:r>
    </w:p>
    <w:p w:rsidR="00140AC8" w:rsidRPr="00140AC8" w:rsidRDefault="00140AC8" w:rsidP="00140A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Настоящее решение подлежит официальному опубликованию в официальном печатном издании «Информационный бюллетень» не позднее 10 дней </w:t>
      </w:r>
      <w:proofErr w:type="gramStart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</w:t>
      </w:r>
      <w:proofErr w:type="gramEnd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подписания и размещению на официальном сайте </w:t>
      </w:r>
      <w:proofErr w:type="spellStart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hyperlink r:id="rId6" w:history="1">
        <w:r w:rsidRPr="00140AC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40AC8" w:rsidRPr="00140AC8" w:rsidRDefault="00140AC8" w:rsidP="00140AC8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Контроль исполнения настоящего решения возложить на социально-экономический комитет Совета </w:t>
      </w:r>
      <w:proofErr w:type="spellStart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140AC8" w:rsidRPr="00140AC8" w:rsidRDefault="00140AC8" w:rsidP="00140AC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                   А.В. Карпенко</w:t>
      </w:r>
    </w:p>
    <w:p w:rsidR="00140AC8" w:rsidRPr="00140AC8" w:rsidRDefault="00140AC8" w:rsidP="00140AC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673E90" w:rsidRPr="00673E90" w:rsidRDefault="00673E90" w:rsidP="00673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E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Совета </w:t>
      </w:r>
    </w:p>
    <w:p w:rsidR="00673E90" w:rsidRPr="00673E90" w:rsidRDefault="00673E90" w:rsidP="00673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73E9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673E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bookmarkStart w:id="0" w:name="_GoBack"/>
      <w:bookmarkEnd w:id="0"/>
      <w:r w:rsidRPr="00673E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Е.А. Епифанова                                                                      </w:t>
      </w:r>
    </w:p>
    <w:p w:rsidR="00673E90" w:rsidRPr="00673E90" w:rsidRDefault="00673E90" w:rsidP="00673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lang w:eastAsia="ru-RU"/>
        </w:rPr>
      </w:pPr>
    </w:p>
    <w:p w:rsidR="00140AC8" w:rsidRPr="00140AC8" w:rsidRDefault="00140AC8" w:rsidP="00140AC8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lang w:eastAsia="ru-RU"/>
        </w:rPr>
      </w:pPr>
    </w:p>
    <w:p w:rsidR="00140AC8" w:rsidRPr="00140AC8" w:rsidRDefault="00140AC8" w:rsidP="00140AC8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lang w:eastAsia="ru-RU"/>
        </w:rPr>
      </w:pPr>
      <w:r w:rsidRPr="00140AC8">
        <w:rPr>
          <w:rFonts w:ascii="Times New Roman" w:eastAsia="Times New Roman" w:hAnsi="Times New Roman" w:cs="Times New Roman"/>
          <w:lang w:eastAsia="ru-RU"/>
        </w:rPr>
        <w:t xml:space="preserve">Приложение № 1 </w:t>
      </w:r>
    </w:p>
    <w:p w:rsidR="00140AC8" w:rsidRPr="00140AC8" w:rsidRDefault="00140AC8" w:rsidP="00140AC8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lang w:eastAsia="ru-RU"/>
        </w:rPr>
      </w:pPr>
      <w:r w:rsidRPr="00140AC8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140AC8" w:rsidRPr="00140AC8" w:rsidRDefault="00140AC8" w:rsidP="00140AC8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lang w:eastAsia="ru-RU"/>
        </w:rPr>
      </w:pPr>
      <w:r w:rsidRPr="00140AC8">
        <w:rPr>
          <w:rFonts w:ascii="Times New Roman" w:eastAsia="Times New Roman" w:hAnsi="Times New Roman" w:cs="Times New Roman"/>
          <w:lang w:eastAsia="ru-RU"/>
        </w:rPr>
        <w:t>решением Совета</w:t>
      </w:r>
    </w:p>
    <w:p w:rsidR="00140AC8" w:rsidRPr="00140AC8" w:rsidRDefault="00140AC8" w:rsidP="00140AC8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140AC8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140AC8">
        <w:rPr>
          <w:rFonts w:ascii="Times New Roman" w:eastAsia="Times New Roman" w:hAnsi="Times New Roman" w:cs="Times New Roman"/>
          <w:lang w:eastAsia="ru-RU"/>
        </w:rPr>
        <w:t xml:space="preserve"> сельского </w:t>
      </w:r>
    </w:p>
    <w:p w:rsidR="00140AC8" w:rsidRPr="00140AC8" w:rsidRDefault="00140AC8" w:rsidP="00140AC8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lang w:eastAsia="ru-RU"/>
        </w:rPr>
      </w:pPr>
      <w:r w:rsidRPr="00140AC8">
        <w:rPr>
          <w:rFonts w:ascii="Times New Roman" w:eastAsia="Times New Roman" w:hAnsi="Times New Roman" w:cs="Times New Roman"/>
          <w:lang w:eastAsia="ru-RU"/>
        </w:rPr>
        <w:t>поселения от 28.12.2021 № 224</w:t>
      </w:r>
    </w:p>
    <w:p w:rsidR="00140AC8" w:rsidRPr="00140AC8" w:rsidRDefault="00140AC8" w:rsidP="00140AC8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autoSpaceDE w:val="0"/>
        <w:autoSpaceDN w:val="0"/>
        <w:adjustRightInd w:val="0"/>
        <w:spacing w:after="0" w:line="240" w:lineRule="auto"/>
        <w:ind w:left="1126" w:right="62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Прогнозный план (Программа) приватизации имущества муниципального образования «</w:t>
      </w:r>
      <w:proofErr w:type="spellStart"/>
      <w:r w:rsidRPr="00140A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140A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поселение» 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240" w:lineRule="auto"/>
        <w:ind w:left="1126" w:right="62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2022 год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240" w:lineRule="auto"/>
        <w:ind w:left="1126" w:right="62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Прогнозный план (Программа) приватизации имущества муниципального образования «</w:t>
      </w:r>
      <w:proofErr w:type="spellStart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(далее - Программа) на 2022 год разработан в соответствии с Федеральным законом от 21 декабря 2001 года № 178-ФЗ «О приватизации государственного и муниципального имущества», решением Совета </w:t>
      </w:r>
      <w:proofErr w:type="spellStart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от 06.02.2013 № 24 «Об утверждении «Положения о порядке распоряжения и управления имуществом, находящимся в собственности муниципального образования «</w:t>
      </w:r>
      <w:proofErr w:type="spellStart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поселение».</w:t>
      </w:r>
      <w:proofErr w:type="gramEnd"/>
    </w:p>
    <w:p w:rsidR="00140AC8" w:rsidRPr="00140AC8" w:rsidRDefault="00140AC8" w:rsidP="00140AC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8"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140A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 </w:t>
      </w: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задачи приватизации муниципального имущества на 2022 год:</w:t>
      </w:r>
    </w:p>
    <w:p w:rsidR="00140AC8" w:rsidRPr="00140AC8" w:rsidRDefault="00140AC8" w:rsidP="00140AC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8"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создание благоприятных условий для деятельности хозяйствующих субъектов;</w:t>
      </w:r>
    </w:p>
    <w:p w:rsidR="00140AC8" w:rsidRPr="00140AC8" w:rsidRDefault="00140AC8" w:rsidP="00140AC8">
      <w:pPr>
        <w:tabs>
          <w:tab w:val="left" w:pos="1246"/>
        </w:tabs>
        <w:autoSpaceDE w:val="0"/>
        <w:autoSpaceDN w:val="0"/>
        <w:adjustRightInd w:val="0"/>
        <w:spacing w:before="2" w:after="0" w:line="240" w:lineRule="auto"/>
        <w:ind w:left="180"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2) формирование доходов бюджета </w:t>
      </w:r>
      <w:proofErr w:type="spellStart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140AC8" w:rsidRPr="00140AC8" w:rsidRDefault="00140AC8" w:rsidP="00140AC8">
      <w:pPr>
        <w:numPr>
          <w:ilvl w:val="0"/>
          <w:numId w:val="1"/>
        </w:numPr>
        <w:tabs>
          <w:tab w:val="left" w:pos="2023"/>
        </w:tabs>
        <w:autoSpaceDE w:val="0"/>
        <w:autoSpaceDN w:val="0"/>
        <w:adjustRightInd w:val="0"/>
        <w:spacing w:after="0" w:line="240" w:lineRule="auto"/>
        <w:ind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Продавцом муниципального имущества выступает Администрация </w:t>
      </w:r>
      <w:proofErr w:type="spellStart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140AC8" w:rsidRPr="00140AC8" w:rsidRDefault="00140AC8" w:rsidP="00140AC8">
      <w:pPr>
        <w:numPr>
          <w:ilvl w:val="0"/>
          <w:numId w:val="1"/>
        </w:numPr>
        <w:tabs>
          <w:tab w:val="left" w:pos="2023"/>
        </w:tabs>
        <w:autoSpaceDE w:val="0"/>
        <w:autoSpaceDN w:val="0"/>
        <w:adjustRightInd w:val="0"/>
        <w:spacing w:after="0" w:line="240" w:lineRule="auto"/>
        <w:ind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Оценка приватизируемого имущества производится независимым оценщиком в соответствии с Федеральным законом от 29 июля 1998 года № 135-ФЗ «Об оценочной деятельности в Российской Федерации».</w:t>
      </w:r>
    </w:p>
    <w:p w:rsidR="00140AC8" w:rsidRPr="00140AC8" w:rsidRDefault="00140AC8" w:rsidP="00140AC8">
      <w:pPr>
        <w:numPr>
          <w:ilvl w:val="0"/>
          <w:numId w:val="1"/>
        </w:numPr>
        <w:tabs>
          <w:tab w:val="left" w:pos="2023"/>
        </w:tabs>
        <w:autoSpaceDE w:val="0"/>
        <w:autoSpaceDN w:val="0"/>
        <w:adjustRightInd w:val="0"/>
        <w:spacing w:after="0" w:line="240" w:lineRule="auto"/>
        <w:ind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Инициатива в проведении приватизации муниципального имущества может исходить от Совета </w:t>
      </w:r>
      <w:proofErr w:type="spellStart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Главы </w:t>
      </w:r>
      <w:proofErr w:type="spellStart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Администрации </w:t>
      </w:r>
      <w:proofErr w:type="spellStart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физических и юридических лиц.</w:t>
      </w:r>
    </w:p>
    <w:p w:rsidR="00140AC8" w:rsidRPr="00140AC8" w:rsidRDefault="00140AC8" w:rsidP="00140AC8">
      <w:pPr>
        <w:numPr>
          <w:ilvl w:val="0"/>
          <w:numId w:val="1"/>
        </w:numPr>
        <w:tabs>
          <w:tab w:val="left" w:pos="2023"/>
        </w:tabs>
        <w:autoSpaceDE w:val="0"/>
        <w:autoSpaceDN w:val="0"/>
        <w:adjustRightInd w:val="0"/>
        <w:spacing w:before="2" w:after="0" w:line="240" w:lineRule="auto"/>
        <w:ind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поданных заявок и предложений специалист по закупкам Администрации </w:t>
      </w:r>
      <w:proofErr w:type="spellStart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формирует перечень объектов, подлежащих приватизации на очередной год, который направляется Администрацией </w:t>
      </w:r>
      <w:proofErr w:type="spellStart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на утверждение в Совет </w:t>
      </w:r>
      <w:proofErr w:type="spellStart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 Изменения и дополнения в перечень вносятся отдельными решениями Совета </w:t>
      </w:r>
      <w:proofErr w:type="spellStart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140AC8" w:rsidRPr="00140AC8" w:rsidRDefault="00140AC8" w:rsidP="00140AC8">
      <w:pPr>
        <w:numPr>
          <w:ilvl w:val="0"/>
          <w:numId w:val="1"/>
        </w:numPr>
        <w:tabs>
          <w:tab w:val="left" w:pos="2023"/>
        </w:tabs>
        <w:autoSpaceDE w:val="0"/>
        <w:autoSpaceDN w:val="0"/>
        <w:adjustRightInd w:val="0"/>
        <w:spacing w:before="2" w:after="0" w:line="240" w:lineRule="auto"/>
        <w:ind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Приватизация муниципального имущества, в том числе движимого, осуществляется на основании решения Совета </w:t>
      </w:r>
      <w:proofErr w:type="spellStart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об условиях приватизации конкретного муниципального имущества (далее -  Решение).</w:t>
      </w:r>
    </w:p>
    <w:p w:rsidR="00140AC8" w:rsidRPr="00140AC8" w:rsidRDefault="00140AC8" w:rsidP="00140AC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Решение должно содержать следующие сведения;</w:t>
      </w:r>
    </w:p>
    <w:p w:rsidR="00140AC8" w:rsidRPr="00140AC8" w:rsidRDefault="00140AC8" w:rsidP="00140AC8">
      <w:pPr>
        <w:autoSpaceDE w:val="0"/>
        <w:autoSpaceDN w:val="0"/>
        <w:adjustRightInd w:val="0"/>
        <w:spacing w:before="22" w:after="0" w:line="240" w:lineRule="auto"/>
        <w:ind w:left="180" w:right="-78" w:firstLine="5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наименование имущества и иные позволяющие его индивидуализировать данные (характеристика имущества); </w:t>
      </w:r>
    </w:p>
    <w:p w:rsidR="00140AC8" w:rsidRPr="00140AC8" w:rsidRDefault="00140AC8" w:rsidP="00140AC8">
      <w:pPr>
        <w:autoSpaceDE w:val="0"/>
        <w:autoSpaceDN w:val="0"/>
        <w:adjustRightInd w:val="0"/>
        <w:spacing w:before="22" w:after="0" w:line="240" w:lineRule="auto"/>
        <w:ind w:left="180" w:right="-78" w:firstLine="5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2) способ приватизации имущества.</w:t>
      </w:r>
    </w:p>
    <w:p w:rsidR="00140AC8" w:rsidRPr="00140AC8" w:rsidRDefault="00140AC8" w:rsidP="00140AC8">
      <w:pPr>
        <w:autoSpaceDE w:val="0"/>
        <w:autoSpaceDN w:val="0"/>
        <w:adjustRightInd w:val="0"/>
        <w:spacing w:before="14" w:after="0" w:line="240" w:lineRule="auto"/>
        <w:ind w:left="180" w:right="-78" w:firstLine="5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8. В случае приватизации имущественного комплекса унитарного предприятия Решением об условиях приватизации также утверждаются:</w:t>
      </w:r>
    </w:p>
    <w:p w:rsidR="00140AC8" w:rsidRPr="00140AC8" w:rsidRDefault="00140AC8" w:rsidP="00140AC8">
      <w:pPr>
        <w:tabs>
          <w:tab w:val="left" w:pos="1246"/>
        </w:tabs>
        <w:autoSpaceDE w:val="0"/>
        <w:autoSpaceDN w:val="0"/>
        <w:adjustRightInd w:val="0"/>
        <w:spacing w:before="29" w:after="0" w:line="240" w:lineRule="auto"/>
        <w:ind w:left="180" w:right="-78" w:firstLine="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состав подлежащего приватизации имущественного комплекса унитарного предприятия, определенный </w:t>
      </w:r>
      <w:r w:rsidRPr="00140A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</w:t>
      </w: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со статьей 11 Федерального закона от 21 декабря 2001 года № 178-ФЗ «О приватизации государственного и муниципального имущества»;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240" w:lineRule="auto"/>
        <w:ind w:left="180" w:right="-78" w:firstLine="5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перечень объектов (в том числе исключительных прав) не подлежащих приватизации в составе имущественного комплекса унитарного предприятия.</w:t>
      </w:r>
    </w:p>
    <w:p w:rsidR="00140AC8" w:rsidRPr="00140AC8" w:rsidRDefault="00140AC8" w:rsidP="00140AC8">
      <w:pPr>
        <w:spacing w:after="0" w:line="240" w:lineRule="auto"/>
        <w:ind w:left="180" w:firstLine="5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К проекту Решения, подлежащего утверждению Советом </w:t>
      </w:r>
      <w:proofErr w:type="spellStart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прилагаются акт оценки приватизируемого имущества, аудиторское заключение (в случае приватизации унитарного муниципального предприятия), правоустанавливающие документы на земельный участок (в случае приватизации здания, строения, сооружения).  </w:t>
      </w:r>
    </w:p>
    <w:p w:rsidR="00140AC8" w:rsidRPr="00140AC8" w:rsidRDefault="00140AC8" w:rsidP="00140AC8">
      <w:pPr>
        <w:tabs>
          <w:tab w:val="left" w:pos="350"/>
        </w:tabs>
        <w:autoSpaceDE w:val="0"/>
        <w:autoSpaceDN w:val="0"/>
        <w:adjustRightInd w:val="0"/>
        <w:spacing w:after="0" w:line="240" w:lineRule="auto"/>
        <w:ind w:left="180"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10. Информационное обеспечение приватизации муниципального имущества осуществляет Администрация </w:t>
      </w:r>
      <w:proofErr w:type="spellStart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поседения. Опубликованию в официальном печатном издании «Информационный бюллетень» </w:t>
      </w:r>
      <w:proofErr w:type="spellStart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газете «Диссонанс» и размещению на официальном сайте </w:t>
      </w:r>
      <w:proofErr w:type="spellStart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а также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Федерации, подлежат: </w:t>
      </w:r>
    </w:p>
    <w:p w:rsidR="00140AC8" w:rsidRPr="00140AC8" w:rsidRDefault="00140AC8" w:rsidP="00140AC8">
      <w:pPr>
        <w:tabs>
          <w:tab w:val="left" w:pos="350"/>
        </w:tabs>
        <w:autoSpaceDE w:val="0"/>
        <w:autoSpaceDN w:val="0"/>
        <w:adjustRightInd w:val="0"/>
        <w:spacing w:after="0" w:line="240" w:lineRule="auto"/>
        <w:ind w:left="180"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1) прогнозный план;</w:t>
      </w:r>
    </w:p>
    <w:p w:rsidR="00140AC8" w:rsidRPr="00140AC8" w:rsidRDefault="00140AC8" w:rsidP="00140AC8">
      <w:pPr>
        <w:tabs>
          <w:tab w:val="left" w:pos="350"/>
        </w:tabs>
        <w:autoSpaceDE w:val="0"/>
        <w:autoSpaceDN w:val="0"/>
        <w:adjustRightInd w:val="0"/>
        <w:spacing w:after="0" w:line="240" w:lineRule="auto"/>
        <w:ind w:left="180"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2) акты планирования приватизации муниципального имущества;</w:t>
      </w:r>
    </w:p>
    <w:p w:rsidR="00140AC8" w:rsidRPr="00140AC8" w:rsidRDefault="00140AC8" w:rsidP="00140AC8">
      <w:pPr>
        <w:tabs>
          <w:tab w:val="left" w:pos="350"/>
        </w:tabs>
        <w:autoSpaceDE w:val="0"/>
        <w:autoSpaceDN w:val="0"/>
        <w:adjustRightInd w:val="0"/>
        <w:spacing w:after="0" w:line="240" w:lineRule="auto"/>
        <w:ind w:left="180"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3) решение об условиях приватизации муниципального имущества; </w:t>
      </w:r>
    </w:p>
    <w:p w:rsidR="00140AC8" w:rsidRPr="00140AC8" w:rsidRDefault="00140AC8" w:rsidP="00140AC8">
      <w:pPr>
        <w:tabs>
          <w:tab w:val="left" w:pos="350"/>
        </w:tabs>
        <w:autoSpaceDE w:val="0"/>
        <w:autoSpaceDN w:val="0"/>
        <w:adjustRightInd w:val="0"/>
        <w:spacing w:after="0" w:line="240" w:lineRule="auto"/>
        <w:ind w:left="180"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информационное сообщение о проведении приватизации муниципального имущества (не менее чем за 30 дней до дня осуществления продажи указанного имущества) и об итогах его продажи;</w:t>
      </w:r>
    </w:p>
    <w:p w:rsidR="00140AC8" w:rsidRPr="00140AC8" w:rsidRDefault="00140AC8" w:rsidP="00140AC8">
      <w:pPr>
        <w:tabs>
          <w:tab w:val="left" w:pos="350"/>
        </w:tabs>
        <w:autoSpaceDE w:val="0"/>
        <w:autoSpaceDN w:val="0"/>
        <w:adjustRightInd w:val="0"/>
        <w:spacing w:after="0" w:line="240" w:lineRule="auto"/>
        <w:ind w:left="180"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5) отчеты о результатах приватизации муниципального имущества (в течение тридцати дней со дня совершения указанных сделок).</w:t>
      </w: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40AC8" w:rsidRPr="00140AC8" w:rsidRDefault="00140AC8" w:rsidP="00140AC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40AC8" w:rsidRPr="00140AC8" w:rsidRDefault="00140AC8" w:rsidP="00140AC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40AC8" w:rsidRPr="00140AC8" w:rsidRDefault="00140AC8" w:rsidP="00140AC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40AC8" w:rsidRPr="00140AC8" w:rsidRDefault="00140AC8" w:rsidP="00140AC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40AC8" w:rsidRPr="00140AC8" w:rsidRDefault="00140AC8" w:rsidP="00140AC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40AC8">
        <w:rPr>
          <w:rFonts w:ascii="Times New Roman" w:eastAsia="Times New Roman" w:hAnsi="Times New Roman" w:cs="Times New Roman"/>
          <w:lang w:eastAsia="ru-RU"/>
        </w:rPr>
        <w:t xml:space="preserve">Приложение № 2 </w:t>
      </w:r>
    </w:p>
    <w:p w:rsidR="00140AC8" w:rsidRPr="00140AC8" w:rsidRDefault="00140AC8" w:rsidP="00140AC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40AC8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140AC8" w:rsidRPr="00140AC8" w:rsidRDefault="00140AC8" w:rsidP="00140AC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40AC8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140AC8" w:rsidRPr="00140AC8" w:rsidRDefault="00140AC8" w:rsidP="00140AC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140AC8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140AC8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140AC8" w:rsidRPr="00140AC8" w:rsidRDefault="00140AC8" w:rsidP="00140AC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140AC8">
        <w:rPr>
          <w:rFonts w:ascii="Times New Roman" w:eastAsia="Times New Roman" w:hAnsi="Times New Roman" w:cs="Times New Roman"/>
          <w:lang w:eastAsia="ru-RU"/>
        </w:rPr>
        <w:t>поселения от 28.12.2021 № 224</w:t>
      </w:r>
    </w:p>
    <w:p w:rsidR="00140AC8" w:rsidRPr="00140AC8" w:rsidRDefault="00140AC8" w:rsidP="00140AC8">
      <w:pPr>
        <w:autoSpaceDE w:val="0"/>
        <w:autoSpaceDN w:val="0"/>
        <w:adjustRightInd w:val="0"/>
        <w:spacing w:after="0" w:line="240" w:lineRule="auto"/>
        <w:ind w:left="180" w:right="-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hd w:val="clear" w:color="auto" w:fill="FFFFFF"/>
        <w:spacing w:after="0" w:line="250" w:lineRule="exact"/>
        <w:ind w:hanging="12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hd w:val="clear" w:color="auto" w:fill="FFFFFF"/>
        <w:spacing w:after="0" w:line="250" w:lineRule="exact"/>
        <w:ind w:hanging="12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объектов, подлежащих приватизации </w:t>
      </w:r>
      <w:r w:rsidRPr="00140A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Pr="00140AC8">
        <w:rPr>
          <w:rFonts w:ascii="Times New Roman" w:eastAsia="Times New Roman" w:hAnsi="Times New Roman" w:cs="Times New Roman"/>
          <w:sz w:val="24"/>
          <w:szCs w:val="24"/>
          <w:lang w:eastAsia="ru-RU"/>
        </w:rPr>
        <w:t>2022 году</w:t>
      </w:r>
    </w:p>
    <w:p w:rsidR="00140AC8" w:rsidRPr="00140AC8" w:rsidRDefault="00140AC8" w:rsidP="00140AC8">
      <w:pPr>
        <w:shd w:val="clear" w:color="auto" w:fill="FFFFFF"/>
        <w:spacing w:after="0" w:line="250" w:lineRule="exact"/>
        <w:ind w:hanging="12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hd w:val="clear" w:color="auto" w:fill="FFFFFF"/>
        <w:spacing w:after="0" w:line="250" w:lineRule="exact"/>
        <w:ind w:hanging="12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7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918"/>
        <w:gridCol w:w="2694"/>
        <w:gridCol w:w="4252"/>
      </w:tblGrid>
      <w:tr w:rsidR="00140AC8" w:rsidRPr="00140AC8" w:rsidTr="00DD640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AC8" w:rsidRPr="00140AC8" w:rsidRDefault="00140AC8" w:rsidP="0014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AC8" w:rsidRPr="00140AC8" w:rsidRDefault="00140AC8" w:rsidP="0014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приватизации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AC8" w:rsidRPr="00140AC8" w:rsidRDefault="00140AC8" w:rsidP="0014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AC8" w:rsidRPr="00140AC8" w:rsidRDefault="00140AC8" w:rsidP="0014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объекта</w:t>
            </w:r>
          </w:p>
        </w:tc>
      </w:tr>
      <w:tr w:rsidR="00140AC8" w:rsidRPr="00140AC8" w:rsidTr="00DD640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AC8" w:rsidRPr="00140AC8" w:rsidRDefault="00140AC8" w:rsidP="0014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AC8" w:rsidRPr="00140AC8" w:rsidRDefault="00140AC8" w:rsidP="0014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AC8" w:rsidRPr="00140AC8" w:rsidRDefault="00140AC8" w:rsidP="0014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AC8" w:rsidRPr="00140AC8" w:rsidRDefault="00140AC8" w:rsidP="0014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40AC8" w:rsidRPr="00140AC8" w:rsidTr="00DD640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AC8" w:rsidRPr="00140AC8" w:rsidRDefault="00140AC8" w:rsidP="0014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AC8" w:rsidRPr="00140AC8" w:rsidRDefault="00140AC8" w:rsidP="00140AC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 здание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AC8" w:rsidRPr="00140AC8" w:rsidRDefault="00140AC8" w:rsidP="00140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Томская область, </w:t>
            </w:r>
            <w:proofErr w:type="spellStart"/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Асиновский</w:t>
            </w:r>
            <w:proofErr w:type="spellEnd"/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</w:p>
          <w:p w:rsidR="00140AC8" w:rsidRPr="00140AC8" w:rsidRDefault="00140AC8" w:rsidP="00140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gramStart"/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Ново-Кусково</w:t>
            </w:r>
            <w:proofErr w:type="gramEnd"/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40AC8" w:rsidRPr="00140AC8" w:rsidRDefault="00140AC8" w:rsidP="00140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Рабочая, д. 25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AC8" w:rsidRPr="00140AC8" w:rsidRDefault="00140AC8" w:rsidP="00140A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Нежилое здание – склад, общая площадь – 30,1 </w:t>
            </w:r>
            <w:proofErr w:type="spellStart"/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кадастровый </w:t>
            </w:r>
          </w:p>
          <w:p w:rsidR="00140AC8" w:rsidRPr="00140AC8" w:rsidRDefault="00140AC8" w:rsidP="00140A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70:02:0200025:1446</w:t>
            </w:r>
          </w:p>
          <w:p w:rsidR="00140AC8" w:rsidRPr="00140AC8" w:rsidRDefault="00140AC8" w:rsidP="00140A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0AC8" w:rsidRPr="00140AC8" w:rsidTr="00DD640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AC8" w:rsidRPr="00140AC8" w:rsidRDefault="00140AC8" w:rsidP="0014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AC8" w:rsidRPr="00140AC8" w:rsidRDefault="00140AC8" w:rsidP="00140AC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 здание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AC8" w:rsidRPr="00140AC8" w:rsidRDefault="00140AC8" w:rsidP="00140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Томская область, </w:t>
            </w:r>
            <w:proofErr w:type="spellStart"/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Асиновский</w:t>
            </w:r>
            <w:proofErr w:type="spellEnd"/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</w:p>
          <w:p w:rsidR="00140AC8" w:rsidRPr="00140AC8" w:rsidRDefault="00140AC8" w:rsidP="00140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gramStart"/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Ново-Кусково</w:t>
            </w:r>
            <w:proofErr w:type="gramEnd"/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140AC8" w:rsidRPr="00140AC8" w:rsidRDefault="00140AC8" w:rsidP="00140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Рабочая, д. 27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AC8" w:rsidRPr="00140AC8" w:rsidRDefault="00140AC8" w:rsidP="00140A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Нежилое здание – склад, общая площадь – 155,3 </w:t>
            </w:r>
            <w:proofErr w:type="spellStart"/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кадастровый</w:t>
            </w:r>
          </w:p>
          <w:p w:rsidR="00140AC8" w:rsidRPr="00140AC8" w:rsidRDefault="00140AC8" w:rsidP="00140A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70:02:0200025:1445</w:t>
            </w:r>
          </w:p>
        </w:tc>
      </w:tr>
      <w:tr w:rsidR="00140AC8" w:rsidRPr="00140AC8" w:rsidTr="00DD640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AC8" w:rsidRPr="00140AC8" w:rsidRDefault="00140AC8" w:rsidP="0014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AC8" w:rsidRPr="00140AC8" w:rsidRDefault="00140AC8" w:rsidP="00140AC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 здание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AC8" w:rsidRPr="00140AC8" w:rsidRDefault="00140AC8" w:rsidP="00140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Томская область, </w:t>
            </w:r>
            <w:proofErr w:type="spellStart"/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Асиновский</w:t>
            </w:r>
            <w:proofErr w:type="spellEnd"/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</w:p>
          <w:p w:rsidR="00140AC8" w:rsidRPr="00140AC8" w:rsidRDefault="00140AC8" w:rsidP="00140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gramStart"/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Ново-Кусково</w:t>
            </w:r>
            <w:proofErr w:type="gramEnd"/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140AC8" w:rsidRPr="00140AC8" w:rsidRDefault="00140AC8" w:rsidP="00140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Рабочая, д. 27/1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AC8" w:rsidRPr="00140AC8" w:rsidRDefault="00140AC8" w:rsidP="00140A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Нежилое здание – мастерская, общая площадь – 17,0 </w:t>
            </w:r>
            <w:proofErr w:type="spellStart"/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gramStart"/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</w:t>
            </w:r>
            <w:proofErr w:type="gramEnd"/>
          </w:p>
          <w:p w:rsidR="00140AC8" w:rsidRPr="00140AC8" w:rsidRDefault="00140AC8" w:rsidP="00140A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70:02:0200025:1451</w:t>
            </w:r>
          </w:p>
        </w:tc>
      </w:tr>
    </w:tbl>
    <w:p w:rsidR="00140AC8" w:rsidRPr="00140AC8" w:rsidRDefault="00140AC8" w:rsidP="00140AC8">
      <w:pPr>
        <w:rPr>
          <w:rFonts w:ascii="Calibri" w:eastAsia="Times New Roman" w:hAnsi="Calibri" w:cs="Times New Roman"/>
          <w:lang w:eastAsia="ru-RU"/>
        </w:rPr>
      </w:pPr>
    </w:p>
    <w:p w:rsidR="00140AC8" w:rsidRPr="00140AC8" w:rsidRDefault="00140AC8" w:rsidP="00140AC8">
      <w:pPr>
        <w:shd w:val="clear" w:color="auto" w:fill="FFFFFF"/>
        <w:spacing w:after="0" w:line="250" w:lineRule="exact"/>
        <w:ind w:hanging="12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0AC8" w:rsidRPr="00140AC8" w:rsidRDefault="00140AC8" w:rsidP="00140A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27BE" w:rsidRDefault="009227BE"/>
    <w:sectPr w:rsidR="009227BE" w:rsidSect="004C4AC0"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D28A9"/>
    <w:multiLevelType w:val="singleLevel"/>
    <w:tmpl w:val="4426D7E4"/>
    <w:lvl w:ilvl="0">
      <w:start w:val="3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FA0"/>
    <w:rsid w:val="00140AC8"/>
    <w:rsid w:val="00213FA0"/>
    <w:rsid w:val="00673E90"/>
    <w:rsid w:val="0092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1121</Words>
  <Characters>6395</Characters>
  <Application>Microsoft Office Word</Application>
  <DocSecurity>0</DocSecurity>
  <Lines>53</Lines>
  <Paragraphs>15</Paragraphs>
  <ScaleCrop>false</ScaleCrop>
  <Company/>
  <LinksUpToDate>false</LinksUpToDate>
  <CharactersWithSpaces>7501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2021-12-29T03:42:00Z</cp:lastPrinted>
  <dcterms:created xsi:type="dcterms:W3CDTF">2021-12-29T03:41:00Z</dcterms:created>
  <dcterms:modified xsi:type="dcterms:W3CDTF">2021-12-29T05:04:00Z</dcterms:modified>
</cp:coreProperties>
</file>