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6C6" w:rsidRPr="00B0305B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СОВЕТ </w:t>
      </w:r>
    </w:p>
    <w:p w:rsidR="007B46C6" w:rsidRPr="00B0305B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7B46C6" w:rsidRPr="00B0305B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Асиновский район Томская область</w:t>
      </w:r>
    </w:p>
    <w:p w:rsidR="007B46C6" w:rsidRPr="00B0305B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B46C6" w:rsidRPr="00B0305B" w:rsidRDefault="007B46C6" w:rsidP="007B46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7B46C6" w:rsidRPr="00B0305B" w:rsidRDefault="00F701FA" w:rsidP="00F701FA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 xml:space="preserve">                                                                                                                     </w:t>
      </w:r>
      <w:r w:rsidR="007B46C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___</w:t>
      </w:r>
    </w:p>
    <w:p w:rsidR="00A5376A" w:rsidRPr="00F701FA" w:rsidRDefault="007B46C6" w:rsidP="00F701F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A5376A" w:rsidRDefault="00A5376A" w:rsidP="007B46C6">
      <w:pPr>
        <w:widowControl w:val="0"/>
        <w:autoSpaceDE w:val="0"/>
        <w:autoSpaceDN w:val="0"/>
        <w:adjustRightInd w:val="0"/>
        <w:spacing w:after="0" w:line="240" w:lineRule="auto"/>
        <w:ind w:left="5664" w:right="-143"/>
        <w:jc w:val="both"/>
        <w:rPr>
          <w:rFonts w:ascii="Times New Roman" w:eastAsia="Calibri" w:hAnsi="Times New Roman" w:cs="Times New Roman"/>
        </w:rPr>
      </w:pPr>
    </w:p>
    <w:p w:rsidR="007B46C6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B46C6" w:rsidRPr="001B5EB0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B5E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в Устав муниципального образования </w:t>
      </w:r>
    </w:p>
    <w:p w:rsidR="007B46C6" w:rsidRPr="001B5EB0" w:rsidRDefault="007B46C6" w:rsidP="007B46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B5E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«Новокусковское сельское поселение»</w:t>
      </w:r>
    </w:p>
    <w:p w:rsidR="007B46C6" w:rsidRPr="003D751A" w:rsidRDefault="007B46C6" w:rsidP="007B46C6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086" w:rsidRPr="00A02086" w:rsidRDefault="00A02086" w:rsidP="00A02086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086">
        <w:rPr>
          <w:rFonts w:ascii="Times New Roman" w:eastAsia="Calibri" w:hAnsi="Times New Roman" w:cs="Times New Roman"/>
          <w:sz w:val="24"/>
          <w:szCs w:val="24"/>
        </w:rPr>
        <w:t>В целях приведения муниципального нормативного правового акта в соответствие с законодательством</w:t>
      </w:r>
    </w:p>
    <w:p w:rsidR="00A02086" w:rsidRPr="00A02086" w:rsidRDefault="00A02086" w:rsidP="00A02086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086">
        <w:rPr>
          <w:rFonts w:ascii="Times New Roman" w:eastAsia="Calibri" w:hAnsi="Times New Roman" w:cs="Times New Roman"/>
          <w:sz w:val="24"/>
          <w:szCs w:val="24"/>
        </w:rPr>
        <w:t>СОВЕТ НОВОКУСКОВСКОГО СЕЛЬСКОГО ПОСЕЛЕНИЯ РЕШИЛ:</w:t>
      </w:r>
    </w:p>
    <w:p w:rsidR="00A02086" w:rsidRDefault="00A02086" w:rsidP="00A02086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086">
        <w:rPr>
          <w:rFonts w:ascii="Times New Roman" w:eastAsia="Calibri" w:hAnsi="Times New Roman" w:cs="Times New Roman"/>
          <w:sz w:val="24"/>
          <w:szCs w:val="24"/>
        </w:rPr>
        <w:t>1. Внести в Устав муниципального образования «Новокусковское сельское поселение», принятый решением Совета Новокусковского сельского поселения от 25 августа 2010 года № 109, следующие изменения: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1)</w:t>
      </w:r>
      <w:r w:rsidRPr="001B45AA">
        <w:rPr>
          <w:rFonts w:ascii="Times New Roman" w:eastAsia="Calibri" w:hAnsi="Times New Roman" w:cs="Times New Roman"/>
          <w:sz w:val="24"/>
          <w:szCs w:val="24"/>
        </w:rPr>
        <w:t xml:space="preserve"> В абзаце 2 части 2 статьи 6 Устава слова «избирательной комиссией Новокусковского сельского поселения» заменить словами «избирательной комиссией, организующей подготовку и проведение выборов в органы местного самоуправления, местного референдума</w:t>
      </w:r>
      <w:proofErr w:type="gramStart"/>
      <w:r w:rsidRPr="001B45AA">
        <w:rPr>
          <w:rFonts w:ascii="Times New Roman" w:eastAsia="Calibri" w:hAnsi="Times New Roman" w:cs="Times New Roman"/>
          <w:sz w:val="24"/>
          <w:szCs w:val="24"/>
        </w:rPr>
        <w:t>,»</w:t>
      </w:r>
      <w:proofErr w:type="gramEnd"/>
      <w:r w:rsidRPr="001B45A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2)</w:t>
      </w:r>
      <w:r w:rsidRPr="001B45AA">
        <w:rPr>
          <w:rFonts w:ascii="Times New Roman" w:eastAsia="Calibri" w:hAnsi="Times New Roman" w:cs="Times New Roman"/>
          <w:sz w:val="24"/>
          <w:szCs w:val="24"/>
        </w:rPr>
        <w:t xml:space="preserve"> В статье 8 Устава: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1B45AA">
        <w:rPr>
          <w:rFonts w:ascii="Times New Roman" w:eastAsia="Calibri" w:hAnsi="Times New Roman" w:cs="Times New Roman"/>
          <w:sz w:val="24"/>
          <w:szCs w:val="24"/>
        </w:rPr>
        <w:t>) Абзац 1 части 5 изложить в следующей редакции: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45AA">
        <w:rPr>
          <w:rFonts w:ascii="Times New Roman" w:eastAsia="Calibri" w:hAnsi="Times New Roman" w:cs="Times New Roman"/>
          <w:sz w:val="24"/>
          <w:szCs w:val="24"/>
        </w:rPr>
        <w:t xml:space="preserve">«5. Регистрация инициативной группы по отзыву депутата Совета, Главы поселения производится избирательной комиссией, организующей подготовку и проведение выборов в органы местного самоуправления, местного референдума, в течение 15 дней со дня поступления ходатайства инициативной группы по проведению голосования по отзыву депутата Совета, Главы поселения. </w:t>
      </w:r>
      <w:proofErr w:type="gramStart"/>
      <w:r w:rsidRPr="001B45AA">
        <w:rPr>
          <w:rFonts w:ascii="Times New Roman" w:eastAsia="Calibri" w:hAnsi="Times New Roman" w:cs="Times New Roman"/>
          <w:sz w:val="24"/>
          <w:szCs w:val="24"/>
        </w:rPr>
        <w:t>После принятия решения о регистрации инициативной группы избирательная комиссия, организующая подготовку и проведение выборов в органы местного самоуправления, местного референдума, выдает инициативной группе регистрационное свидетельство, форма которого утверждается избирательной комиссией, организующей подготовку и проведение выборов в органы местного самоуправления, местного референдума, а также публикует информацию о регистрации инициативной группы в официальном печатном издании органов местного самоуправления.»;</w:t>
      </w:r>
      <w:proofErr w:type="gramEnd"/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1B45AA">
        <w:rPr>
          <w:rFonts w:ascii="Times New Roman" w:eastAsia="Calibri" w:hAnsi="Times New Roman" w:cs="Times New Roman"/>
          <w:sz w:val="24"/>
          <w:szCs w:val="24"/>
        </w:rPr>
        <w:t>) В части 6 слова «избирательную комиссию» заменить словами «избирательную комиссию, организующую подготовку и проведение выборов в органы местного самоуправления, местного референдума</w:t>
      </w:r>
      <w:proofErr w:type="gramStart"/>
      <w:r w:rsidRPr="001B45AA">
        <w:rPr>
          <w:rFonts w:ascii="Times New Roman" w:eastAsia="Calibri" w:hAnsi="Times New Roman" w:cs="Times New Roman"/>
          <w:sz w:val="24"/>
          <w:szCs w:val="24"/>
        </w:rPr>
        <w:t>,»</w:t>
      </w:r>
      <w:proofErr w:type="gramEnd"/>
      <w:r w:rsidRPr="001B45A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3)</w:t>
      </w:r>
      <w:r w:rsidRPr="001B45AA">
        <w:rPr>
          <w:rFonts w:ascii="Times New Roman" w:eastAsia="Calibri" w:hAnsi="Times New Roman" w:cs="Times New Roman"/>
          <w:sz w:val="24"/>
          <w:szCs w:val="24"/>
        </w:rPr>
        <w:t xml:space="preserve"> В статье 9 Устава: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1B45AA">
        <w:rPr>
          <w:rFonts w:ascii="Times New Roman" w:eastAsia="Calibri" w:hAnsi="Times New Roman" w:cs="Times New Roman"/>
          <w:sz w:val="24"/>
          <w:szCs w:val="24"/>
        </w:rPr>
        <w:t>) В части 3 слова «избирательную комиссию муниципального образования» заменить словами «избирательную комиссию, организующую подготовку и проведение выборов в органы местного самоуправления, местного референдума</w:t>
      </w:r>
      <w:proofErr w:type="gramStart"/>
      <w:r w:rsidRPr="001B45AA">
        <w:rPr>
          <w:rFonts w:ascii="Times New Roman" w:eastAsia="Calibri" w:hAnsi="Times New Roman" w:cs="Times New Roman"/>
          <w:sz w:val="24"/>
          <w:szCs w:val="24"/>
        </w:rPr>
        <w:t>,»</w:t>
      </w:r>
      <w:proofErr w:type="gramEnd"/>
      <w:r w:rsidRPr="001B45AA">
        <w:rPr>
          <w:rFonts w:ascii="Times New Roman" w:eastAsia="Calibri" w:hAnsi="Times New Roman" w:cs="Times New Roman"/>
          <w:sz w:val="24"/>
          <w:szCs w:val="24"/>
        </w:rPr>
        <w:t>;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1B45AA">
        <w:rPr>
          <w:rFonts w:ascii="Times New Roman" w:eastAsia="Calibri" w:hAnsi="Times New Roman" w:cs="Times New Roman"/>
          <w:sz w:val="24"/>
          <w:szCs w:val="24"/>
        </w:rPr>
        <w:t>) В части 4 слова «избирательная комиссия Новокусковского сельского поселения» заменить словами «избирательная комиссия, организующая подготовку и проведение выборов в органы местного самоуправления, местного референдума».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4)</w:t>
      </w:r>
      <w:r w:rsidRPr="001B45AA">
        <w:rPr>
          <w:rFonts w:ascii="Times New Roman" w:eastAsia="Calibri" w:hAnsi="Times New Roman" w:cs="Times New Roman"/>
          <w:sz w:val="24"/>
          <w:szCs w:val="24"/>
        </w:rPr>
        <w:t xml:space="preserve"> В статье 21 Устава: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а</w:t>
      </w:r>
      <w:r w:rsidRPr="001B45AA">
        <w:rPr>
          <w:rFonts w:ascii="Times New Roman" w:eastAsia="Calibri" w:hAnsi="Times New Roman" w:cs="Times New Roman"/>
          <w:sz w:val="24"/>
          <w:szCs w:val="24"/>
        </w:rPr>
        <w:t>) В подпункте а) пункта 2 части 4.2 слова «, аппарате избирательной комиссии муниципального образования» исключить;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б</w:t>
      </w:r>
      <w:r w:rsidRPr="001B45AA">
        <w:rPr>
          <w:rFonts w:ascii="Times New Roman" w:eastAsia="Calibri" w:hAnsi="Times New Roman" w:cs="Times New Roman"/>
          <w:sz w:val="24"/>
          <w:szCs w:val="24"/>
        </w:rPr>
        <w:t>) В подпункте б) пункта 2 части 4.2 слова «, аппарате избирательной комиссии муниципального образования» исключить.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в</w:t>
      </w:r>
      <w:r w:rsidRPr="001B45AA">
        <w:rPr>
          <w:rFonts w:ascii="Times New Roman" w:eastAsia="Calibri" w:hAnsi="Times New Roman" w:cs="Times New Roman"/>
          <w:sz w:val="24"/>
          <w:szCs w:val="24"/>
        </w:rPr>
        <w:t>) Дополнить частью 6.3 следующего содержания:</w:t>
      </w:r>
    </w:p>
    <w:p w:rsidR="001B45AA" w:rsidRPr="001B45AA" w:rsidRDefault="001B45AA" w:rsidP="001B45AA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B45AA">
        <w:rPr>
          <w:rFonts w:ascii="Times New Roman" w:eastAsia="Calibri" w:hAnsi="Times New Roman" w:cs="Times New Roman"/>
          <w:sz w:val="24"/>
          <w:szCs w:val="24"/>
        </w:rPr>
        <w:t>«6.3 Полномочия депутата представительного органа муниципального образования прекращаются досрочно решением представительного органа муниципального образования в случае отсутствия депутата без уважительных причин на всех заседаниях представительного органа муниципального образования в течение шести месяцев подряд</w:t>
      </w:r>
      <w:proofErr w:type="gramStart"/>
      <w:r w:rsidRPr="001B45AA">
        <w:rPr>
          <w:rFonts w:ascii="Times New Roman" w:eastAsia="Calibri" w:hAnsi="Times New Roman" w:cs="Times New Roman"/>
          <w:sz w:val="24"/>
          <w:szCs w:val="24"/>
        </w:rPr>
        <w:t>.».</w:t>
      </w:r>
      <w:proofErr w:type="gramEnd"/>
    </w:p>
    <w:p w:rsidR="001B45AA" w:rsidRPr="00A02086" w:rsidRDefault="001B45AA" w:rsidP="00A02086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5)</w:t>
      </w:r>
      <w:r w:rsidRPr="001B45AA">
        <w:rPr>
          <w:rFonts w:ascii="Times New Roman" w:eastAsia="Calibri" w:hAnsi="Times New Roman" w:cs="Times New Roman"/>
          <w:sz w:val="24"/>
          <w:szCs w:val="24"/>
        </w:rPr>
        <w:t>. Статью 30 Устава признать утратившей силу.</w:t>
      </w:r>
    </w:p>
    <w:p w:rsidR="00A02086" w:rsidRPr="00A02086" w:rsidRDefault="00A02086" w:rsidP="00A02086">
      <w:pPr>
        <w:spacing w:after="0" w:line="259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086">
        <w:rPr>
          <w:rFonts w:ascii="Times New Roman" w:eastAsia="Calibri" w:hAnsi="Times New Roman" w:cs="Times New Roman"/>
          <w:sz w:val="24"/>
          <w:szCs w:val="24"/>
        </w:rPr>
        <w:t>2. Направить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A02086" w:rsidRPr="00A02086" w:rsidRDefault="00A02086" w:rsidP="00A02086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086">
        <w:rPr>
          <w:rFonts w:ascii="Times New Roman" w:eastAsia="Calibri" w:hAnsi="Times New Roman" w:cs="Times New Roman"/>
          <w:sz w:val="24"/>
          <w:szCs w:val="24"/>
        </w:rPr>
        <w:t xml:space="preserve">3. Опубликовать настоящее решение после его государственной регистрации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6" w:history="1">
        <w:r w:rsidRPr="00A02086">
          <w:rPr>
            <w:rFonts w:ascii="Times New Roman" w:eastAsia="Calibri" w:hAnsi="Times New Roman" w:cs="Times New Roman"/>
            <w:sz w:val="24"/>
            <w:szCs w:val="24"/>
          </w:rPr>
          <w:t>www.</w:t>
        </w:r>
        <w:r w:rsidRPr="00A02086">
          <w:rPr>
            <w:rFonts w:ascii="Times New Roman" w:eastAsia="Calibri" w:hAnsi="Times New Roman" w:cs="Times New Roman"/>
            <w:sz w:val="24"/>
            <w:szCs w:val="24"/>
            <w:lang w:val="en-US"/>
          </w:rPr>
          <w:t>nks</w:t>
        </w:r>
        <w:r w:rsidRPr="00A02086">
          <w:rPr>
            <w:rFonts w:ascii="Times New Roman" w:eastAsia="Calibri" w:hAnsi="Times New Roman" w:cs="Times New Roman"/>
            <w:sz w:val="24"/>
            <w:szCs w:val="24"/>
          </w:rPr>
          <w:t>elpasino.ru</w:t>
        </w:r>
      </w:hyperlink>
      <w:r w:rsidRPr="00A0208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A02086" w:rsidRPr="00A02086" w:rsidRDefault="00A02086" w:rsidP="00A02086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086">
        <w:rPr>
          <w:rFonts w:ascii="Times New Roman" w:eastAsia="Calibri" w:hAnsi="Times New Roman" w:cs="Times New Roman"/>
          <w:sz w:val="24"/>
          <w:szCs w:val="24"/>
        </w:rPr>
        <w:t>4. Настоящее решение вступает в силу со дня его официального опубликования.</w:t>
      </w:r>
    </w:p>
    <w:p w:rsidR="00A02086" w:rsidRPr="00A02086" w:rsidRDefault="00A02086" w:rsidP="00A02086">
      <w:pPr>
        <w:autoSpaceDE w:val="0"/>
        <w:autoSpaceDN w:val="0"/>
        <w:adjustRightInd w:val="0"/>
        <w:spacing w:after="0" w:line="240" w:lineRule="auto"/>
        <w:ind w:left="-284" w:right="-1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02086" w:rsidRPr="00A02086" w:rsidRDefault="00A02086" w:rsidP="00A02086">
      <w:pPr>
        <w:autoSpaceDE w:val="0"/>
        <w:autoSpaceDN w:val="0"/>
        <w:adjustRightInd w:val="0"/>
        <w:spacing w:after="0" w:line="240" w:lineRule="auto"/>
        <w:ind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02086" w:rsidRDefault="00A02086" w:rsidP="00A02086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086">
        <w:rPr>
          <w:rFonts w:ascii="Times New Roman" w:eastAsia="Calibri" w:hAnsi="Times New Roman" w:cs="Times New Roman"/>
          <w:sz w:val="24"/>
          <w:szCs w:val="24"/>
        </w:rPr>
        <w:t xml:space="preserve">Глава сельского поселения                                                                            </w:t>
      </w:r>
      <w:r w:rsidR="001B45AA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A02086">
        <w:rPr>
          <w:rFonts w:ascii="Times New Roman" w:eastAsia="Calibri" w:hAnsi="Times New Roman" w:cs="Times New Roman"/>
          <w:sz w:val="24"/>
          <w:szCs w:val="24"/>
        </w:rPr>
        <w:t xml:space="preserve">     А.В. Карпенко</w:t>
      </w:r>
    </w:p>
    <w:p w:rsidR="001B45AA" w:rsidRPr="00A02086" w:rsidRDefault="001B45AA" w:rsidP="00A02086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02086" w:rsidRPr="00A02086" w:rsidRDefault="00A02086" w:rsidP="00A02086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08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A02086" w:rsidRPr="00A02086" w:rsidRDefault="00A02086" w:rsidP="00A02086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B45AA" w:rsidRDefault="00A02086" w:rsidP="00A02086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2086">
        <w:rPr>
          <w:rFonts w:ascii="Times New Roman" w:eastAsia="Calibri" w:hAnsi="Times New Roman" w:cs="Times New Roman"/>
          <w:sz w:val="24"/>
          <w:szCs w:val="24"/>
        </w:rPr>
        <w:t>Председатель Совета</w:t>
      </w:r>
    </w:p>
    <w:p w:rsidR="00A02086" w:rsidRPr="00A02086" w:rsidRDefault="001B45AA" w:rsidP="00A02086">
      <w:pPr>
        <w:widowControl w:val="0"/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Новокусковского</w:t>
      </w:r>
      <w:r w:rsidR="00A02086" w:rsidRPr="00A02086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</w:t>
      </w:r>
      <w:r w:rsidR="00A02086" w:rsidRPr="00A02086">
        <w:rPr>
          <w:rFonts w:ascii="Times New Roman" w:eastAsia="Calibri" w:hAnsi="Times New Roman" w:cs="Times New Roman"/>
          <w:sz w:val="24"/>
          <w:szCs w:val="24"/>
        </w:rPr>
        <w:t xml:space="preserve">   Е.А. Епифанова</w:t>
      </w:r>
    </w:p>
    <w:p w:rsidR="00A02086" w:rsidRDefault="00A02086"/>
    <w:p w:rsidR="000605C0" w:rsidRPr="00A02086" w:rsidRDefault="00A02086" w:rsidP="00A02086">
      <w:pPr>
        <w:tabs>
          <w:tab w:val="left" w:pos="3810"/>
        </w:tabs>
      </w:pPr>
      <w:r>
        <w:tab/>
      </w:r>
    </w:p>
    <w:sectPr w:rsidR="000605C0" w:rsidRPr="00A02086" w:rsidSect="00A0208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A10B33"/>
    <w:multiLevelType w:val="hybridMultilevel"/>
    <w:tmpl w:val="D9D8AE88"/>
    <w:lvl w:ilvl="0" w:tplc="7328441E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55B"/>
    <w:rsid w:val="00055689"/>
    <w:rsid w:val="000605C0"/>
    <w:rsid w:val="000701E5"/>
    <w:rsid w:val="001B45AA"/>
    <w:rsid w:val="0058695C"/>
    <w:rsid w:val="00606CB6"/>
    <w:rsid w:val="006335D8"/>
    <w:rsid w:val="007B46C6"/>
    <w:rsid w:val="0082755B"/>
    <w:rsid w:val="009E7BF3"/>
    <w:rsid w:val="009F5577"/>
    <w:rsid w:val="00A02086"/>
    <w:rsid w:val="00A2651E"/>
    <w:rsid w:val="00A5376A"/>
    <w:rsid w:val="00A71BD9"/>
    <w:rsid w:val="00DB6F40"/>
    <w:rsid w:val="00F701FA"/>
    <w:rsid w:val="00FD780B"/>
    <w:rsid w:val="00FF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B46C6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9E7B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B46C6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9E7B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2023-05-25T05:09:00Z</cp:lastPrinted>
  <dcterms:created xsi:type="dcterms:W3CDTF">2023-05-25T05:27:00Z</dcterms:created>
  <dcterms:modified xsi:type="dcterms:W3CDTF">2023-05-25T05:27:00Z</dcterms:modified>
</cp:coreProperties>
</file>