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7EF" w:rsidRPr="009537EF" w:rsidRDefault="009537EF" w:rsidP="009537E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4F575C"/>
          <w:sz w:val="45"/>
          <w:szCs w:val="45"/>
          <w:lang w:eastAsia="ru-RU"/>
        </w:rPr>
      </w:pPr>
      <w:r w:rsidRPr="009537EF">
        <w:rPr>
          <w:rFonts w:ascii="Arial" w:eastAsia="Times New Roman" w:hAnsi="Arial" w:cs="Arial"/>
          <w:color w:val="4F575C"/>
          <w:sz w:val="45"/>
          <w:szCs w:val="45"/>
          <w:lang w:eastAsia="ru-RU"/>
        </w:rPr>
        <w:t>Закон Томской области от 07.07.2009 № 110-ОЗ «О противодействии коррупции в Томской области»</w:t>
      </w:r>
    </w:p>
    <w:p w:rsidR="009537EF" w:rsidRPr="009537EF" w:rsidRDefault="009537EF" w:rsidP="009537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F575C"/>
          <w:sz w:val="18"/>
          <w:szCs w:val="18"/>
          <w:lang w:eastAsia="ru-RU"/>
        </w:rPr>
      </w:pPr>
      <w:r w:rsidRPr="009537EF">
        <w:rPr>
          <w:rFonts w:ascii="Arial" w:eastAsia="Times New Roman" w:hAnsi="Arial" w:cs="Arial"/>
          <w:color w:val="4F575C"/>
          <w:sz w:val="18"/>
          <w:szCs w:val="18"/>
          <w:lang w:eastAsia="ru-RU"/>
        </w:rPr>
        <w:t>Тип документа:</w:t>
      </w:r>
    </w:p>
    <w:p w:rsidR="009537EF" w:rsidRPr="009537EF" w:rsidRDefault="009537EF" w:rsidP="009537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F575C"/>
          <w:sz w:val="18"/>
          <w:szCs w:val="18"/>
          <w:lang w:eastAsia="ru-RU"/>
        </w:rPr>
      </w:pPr>
      <w:r w:rsidRPr="009537EF">
        <w:rPr>
          <w:rFonts w:ascii="Arial" w:eastAsia="Times New Roman" w:hAnsi="Arial" w:cs="Arial"/>
          <w:color w:val="4F575C"/>
          <w:sz w:val="18"/>
          <w:szCs w:val="18"/>
          <w:lang w:eastAsia="ru-RU"/>
        </w:rPr>
        <w:t>Закон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F575C"/>
          <w:sz w:val="18"/>
          <w:szCs w:val="18"/>
          <w:lang w:eastAsia="ru-RU"/>
        </w:rPr>
      </w:pPr>
      <w:r w:rsidRPr="009537EF">
        <w:rPr>
          <w:rFonts w:ascii="Arial" w:eastAsia="Times New Roman" w:hAnsi="Arial" w:cs="Arial"/>
          <w:color w:val="4F575C"/>
          <w:sz w:val="18"/>
          <w:szCs w:val="18"/>
          <w:lang w:eastAsia="ru-RU"/>
        </w:rPr>
        <w:t>Скачать документ:</w:t>
      </w:r>
    </w:p>
    <w:p w:rsidR="009537EF" w:rsidRPr="009537EF" w:rsidRDefault="009537EF" w:rsidP="009537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F575C"/>
          <w:sz w:val="18"/>
          <w:szCs w:val="18"/>
          <w:lang w:eastAsia="ru-RU"/>
        </w:rPr>
      </w:pPr>
      <w:hyperlink r:id="rId4" w:history="1">
        <w:proofErr w:type="spellStart"/>
        <w:r w:rsidRPr="009537EF">
          <w:rPr>
            <w:rFonts w:ascii="Arial" w:eastAsia="Times New Roman" w:hAnsi="Arial" w:cs="Arial"/>
            <w:color w:val="2995B2"/>
            <w:sz w:val="18"/>
            <w:szCs w:val="18"/>
            <w:lang w:eastAsia="ru-RU"/>
          </w:rPr>
          <w:t>docx</w:t>
        </w:r>
        <w:proofErr w:type="spellEnd"/>
        <w:r w:rsidRPr="009537EF">
          <w:rPr>
            <w:rFonts w:ascii="Arial" w:eastAsia="Times New Roman" w:hAnsi="Arial" w:cs="Arial"/>
            <w:color w:val="2995B2"/>
            <w:sz w:val="18"/>
            <w:szCs w:val="18"/>
            <w:lang w:eastAsia="ru-RU"/>
          </w:rPr>
          <w:t xml:space="preserve"> (0.03 </w:t>
        </w:r>
        <w:proofErr w:type="spellStart"/>
        <w:r w:rsidRPr="009537EF">
          <w:rPr>
            <w:rFonts w:ascii="Arial" w:eastAsia="Times New Roman" w:hAnsi="Arial" w:cs="Arial"/>
            <w:color w:val="2995B2"/>
            <w:sz w:val="18"/>
            <w:szCs w:val="18"/>
            <w:lang w:eastAsia="ru-RU"/>
          </w:rPr>
          <w:t>Mb</w:t>
        </w:r>
        <w:proofErr w:type="spellEnd"/>
        <w:r w:rsidRPr="009537EF">
          <w:rPr>
            <w:rFonts w:ascii="Arial" w:eastAsia="Times New Roman" w:hAnsi="Arial" w:cs="Arial"/>
            <w:color w:val="2995B2"/>
            <w:sz w:val="18"/>
            <w:szCs w:val="18"/>
            <w:lang w:eastAsia="ru-RU"/>
          </w:rPr>
          <w:t>)</w:t>
        </w:r>
      </w:hyperlink>
    </w:p>
    <w:tbl>
      <w:tblPr>
        <w:tblW w:w="138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7"/>
        <w:gridCol w:w="6938"/>
      </w:tblGrid>
      <w:tr w:rsidR="009537EF" w:rsidRPr="009537EF" w:rsidTr="009537EF">
        <w:tc>
          <w:tcPr>
            <w:tcW w:w="4680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9537EF" w:rsidRPr="009537EF" w:rsidRDefault="009537EF" w:rsidP="009537EF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4F575C"/>
                <w:sz w:val="18"/>
                <w:szCs w:val="18"/>
                <w:lang w:eastAsia="ru-RU"/>
              </w:rPr>
            </w:pPr>
            <w:r w:rsidRPr="009537EF">
              <w:rPr>
                <w:rFonts w:ascii="Times New Roman" w:eastAsia="Times New Roman" w:hAnsi="Times New Roman" w:cs="Times New Roman"/>
                <w:color w:val="4F575C"/>
                <w:sz w:val="18"/>
                <w:szCs w:val="18"/>
                <w:lang w:eastAsia="ru-RU"/>
              </w:rPr>
              <w:t>7 июля 2009 года</w:t>
            </w:r>
          </w:p>
        </w:tc>
        <w:tc>
          <w:tcPr>
            <w:tcW w:w="4680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9537EF" w:rsidRPr="009537EF" w:rsidRDefault="009537EF" w:rsidP="009537EF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4F575C"/>
                <w:sz w:val="18"/>
                <w:szCs w:val="18"/>
                <w:lang w:eastAsia="ru-RU"/>
              </w:rPr>
            </w:pPr>
            <w:r w:rsidRPr="009537EF">
              <w:rPr>
                <w:rFonts w:ascii="Times New Roman" w:eastAsia="Times New Roman" w:hAnsi="Times New Roman" w:cs="Times New Roman"/>
                <w:color w:val="4F575C"/>
                <w:sz w:val="18"/>
                <w:szCs w:val="18"/>
                <w:lang w:eastAsia="ru-RU"/>
              </w:rPr>
              <w:t>N 110-ОЗ</w:t>
            </w:r>
          </w:p>
        </w:tc>
      </w:tr>
    </w:tbl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ТОМСКАЯ ОБЛАСТЬ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ЗАКОН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О ПРОТИВОДЕЙСТВИИ КОРРУПЦИИ В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Принят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постановлением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Государственной Думы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от 25.06.2009 N 2402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Список изменяющих документов</w:t>
      </w:r>
      <w:bookmarkStart w:id="0" w:name="_GoBack"/>
      <w:bookmarkEnd w:id="0"/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(в ред. Законов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от 04.09.2009 </w:t>
      </w:r>
      <w:hyperlink r:id="rId5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165-ОЗ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 от 08.02.2010 </w:t>
      </w:r>
      <w:hyperlink r:id="rId6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14-ОЗ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 от 09.08.2010 </w:t>
      </w:r>
      <w:hyperlink r:id="rId7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144-ОЗ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от 08.11.2011 </w:t>
      </w:r>
      <w:hyperlink r:id="rId8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292-ОЗ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 от 09.07.2015 </w:t>
      </w:r>
      <w:hyperlink r:id="rId9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107-ОЗ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 от 05.10.2015 </w:t>
      </w:r>
      <w:hyperlink r:id="rId10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145-ОЗ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от 29.12.2015 </w:t>
      </w:r>
      <w:hyperlink r:id="rId11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213-ОЗ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 от 13.04.2016 </w:t>
      </w:r>
      <w:hyperlink r:id="rId12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27-ОЗ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Настоящий Закон регулирует вопросы противодействия коррупции в Томской области, отнесенные в соответствии с Федеральным 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fldChar w:fldCharType="begin"/>
      </w: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instrText xml:space="preserve"> HYPERLINK "consultantplus://offline/ref=7D1BCA65E2E7CB1737FA423BB67019E4E22835973F3599940C2BA0A80AA079E58687274550CCB391jCDBI" </w:instrText>
      </w: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fldChar w:fldCharType="separate"/>
      </w:r>
      <w:r w:rsidRPr="009537EF">
        <w:rPr>
          <w:rFonts w:ascii="Arial" w:eastAsia="Times New Roman" w:hAnsi="Arial" w:cs="Arial"/>
          <w:color w:val="2995B2"/>
          <w:sz w:val="21"/>
          <w:szCs w:val="21"/>
          <w:lang w:eastAsia="ru-RU"/>
        </w:rPr>
        <w:t>законом</w:t>
      </w: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fldChar w:fldCharType="end"/>
      </w: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от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25 декабря 2008 года N 273-ФЗ "О противодействии коррупции" к ведению Томской области как субъекта Российской Федерации.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1. Основные понятия, используемые в настоящем Законе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Для целей настоящего Закона используются следующие основные понятия: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коррупция: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bookmarkStart w:id="1" w:name="P27"/>
      <w:bookmarkEnd w:id="1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б) совершение деяний, указанных в </w:t>
      </w:r>
      <w:hyperlink r:id="rId13" w:anchor="P27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подпункте "а"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настоящего пункта, от имени или в интересах юридического лица;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антикоррупционный мониторинг - выявление, исследование и оценка условий, порождающих коррупцию и способствующих ее распространению, состояния, структуры и распространенности коррупции, достаточности и эффективности предпринимаемых мер по противодействию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2 в ред. </w:t>
      </w:r>
      <w:hyperlink r:id="rId14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3) антикоррупционная экспертиза нормативных правовых актов Томской области и их проектов - деятельность специалистов по выявлению в тексте нормативного правового акта Томской области и(или) проекта нормативного правового акта Томской области 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коррупциогенных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факторов, оценке создаваемых ими условий для проявления коррупции и формулировке предложений о способах устранения 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коррупциогенных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факторов;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3 в ред. </w:t>
      </w:r>
      <w:hyperlink r:id="rId15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утратил силу. - </w:t>
      </w:r>
      <w:hyperlink r:id="rId16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lastRenderedPageBreak/>
        <w:t xml:space="preserve">5) 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коррупциогенные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факторы - положения нормативных правовых актов (проектов нормативных правовых актов), устанавливающие для 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правоприменителя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5 в ред. </w:t>
      </w:r>
      <w:hyperlink r:id="rId17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09.08.2010 N 144-ОЗ)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6) коррупционные действия - действия лиц, замещающих государственные должности Томской области, должности государственной гражданской службы Томской области, муниципальные должности и должности муниципальной службы Томской области, должности в областных государственных и муниципальных учреждениях и предприятиях, лиц, выполняющих управленческие функции в коммерческих и иных организациях, направленные на незаконное получение денежного вознаграждения, имущества, имущественных прав и иных имущественных благ с использованием должностных полномочий, а равно действия граждан Российской Федерации, иностранных граждан и лиц без гражданства и организаций, направленные на незаконное предоставление указанным лицам или в их интересах иным лицам денежных средств, имущества, имущественных прав и иных имущественных благ;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7) антикоррупционные стандарты - установленная нормативными правовыми актами Томской области единая система запретов, ограничений и дозволений, обеспечивающих предупреждение коррупции в соответствующей сфере деятельности.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7 введен </w:t>
      </w:r>
      <w:hyperlink r:id="rId18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2. Правовая основа противодействия коррупции в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Правовую основу противодействия коррупции в Томской области составляют </w:t>
      </w:r>
      <w:hyperlink r:id="rId19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Конституция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федеральные законы, иные нормативные правовые акты Российской Федерации, </w:t>
      </w:r>
      <w:hyperlink r:id="rId20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Устав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(Основной Закон) Томской области, настоящий Закон, другие законы Томской области, иные нормативные правовые акты Томской области и муниципальные правовые акты.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3. Основные принципы противодействия коррупции в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Противодействие коррупции в Томской области в соответствии с федеральным законом основывается на следующих основных принципах: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признание, обеспечение и защита основных прав и свобод человека и гражданина;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законность;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публичность и открытость деятельности государственных органов и органов местного самоуправления;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неотвратимость ответственности за совершение коррупционных правонарушений;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6) приоритетное применение мер по предупреждению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4. Организационные основы противодействия коррупции в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1. Законодательная Дума Томской области: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(в ред. </w:t>
      </w:r>
      <w:hyperlink r:id="rId21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принимает законы Томской области в сфере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осуществляет контроль за соблюдением и исполнением законов Томской области, регулирующих общественные отношения в сфере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2.1) утверждает антикоррупционные стандарты в следующих сферах деятельности: осуществление нормотворчества, выборы депутатов Законодательной Думы Томской области, бюджетный процесс, приватизация государственного имущества Томской области, предоставление мер социальной поддержки, поступление на государственную гражданскую службу Томской области и прохождение государственной гражданской службы Томской </w:t>
      </w: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lastRenderedPageBreak/>
        <w:t>области, а также в других сферах в соответствии с полномочиями Законодательной Думы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2.1 введен </w:t>
      </w:r>
      <w:hyperlink r:id="rId22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осуществляет иные полномочия в сфере противодействия коррупции в соответствии с действующим законодательством.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2. Губернатор Томской области в пределах своих полномочий: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организует исполнение законов Томской области, регулирующих отношения в сфере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в соответствии с действующим законодательством обеспечивает координацию деятельности исполнительных органов государственной власти Томской области с федеральными органами исполнительной власти и их территориальными органами, органами местного самоуправления и общественными объединениями в области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устанавливает компетенцию органов исполнительной власти Томской области в области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образовывает Комиссию по координации работы по противодействию коррупции в Томской области, утверждает ее состав и положение о ней, руководит ее деятельностью;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4 в ред. </w:t>
      </w:r>
      <w:hyperlink r:id="rId23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05.10.2015 N 145-ОЗ)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4.1) утверждает план противодействия коррупции в исполнительных органах государственной власти Томской области, а также принимает иные правовые акты в сфере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4.1 введен </w:t>
      </w:r>
      <w:hyperlink r:id="rId24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- 6) утратили силу. - </w:t>
      </w:r>
      <w:hyperlink r:id="rId25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09.08.2010 N 144-ОЗ;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7) осуществляет иные полномочия в сфере противодействия коррупции в соответствии с действующим законодательством.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3. Администрация Томской области в пределах своих полномочий: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обеспечивает разработку и исполнение законов Томской области по вопросам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принимает правовые акты в сфере противодействия коррупции, в том числе об утверждении государственных программ (подпрограмм) в области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(в ред. Законов Томской области от 08.02.2010 </w:t>
      </w:r>
      <w:hyperlink r:id="rId26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14-ОЗ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 от 09.07.2015 </w:t>
      </w:r>
      <w:hyperlink r:id="rId27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N 107-ОЗ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разрабатывает и реализует меры по противодействию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организует принятие планов противодействия коррупции в исполнительных органах государственной власти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4.1) разрабатывает и утверждает порядок проведения антикоррупционной экспертизы нормативных правовых актов Томской области и их проектов в Администрации Томской области, обобщает сложившуюся практику проведения антикоррупционной экспертизы нормативных правовых актов Томской области и их проектов в Администрации Томской области и иных исполнительных органах государственной власти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4.1 введен </w:t>
      </w:r>
      <w:hyperlink r:id="rId28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4.2) утверждает антикоррупционные стандарты в следующих сферах деятельности: закупки товаров, работ, услуг для обеспечения нужд Томской области, лицензирование отдельных видов деятельности, предоставление мер государственной поддержки, а также в других сферах в соответствии с полномочиями Администрации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4.2 в ред. </w:t>
      </w:r>
      <w:hyperlink r:id="rId29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09.07.2015 N 107-ОЗ)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4.3) осуществляет функции государственного органа Томской области по профилактике коррупционных и иных правонарушений;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4.3 введен </w:t>
      </w:r>
      <w:hyperlink r:id="rId30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05.10.2015 N 145-ОЗ)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4.4) утверждает перечни должностей государственной гражданской службы Томской области в Администрации Томской области, при замещении которых государственным гражданским служащим Томской области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4.4 введен </w:t>
      </w:r>
      <w:hyperlink r:id="rId31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05.10.2015 N 145-ОЗ)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осуществляет иные полномочия в сфере противодействия коррупции в соответствии с действующим законодательством.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 Комиссия по координации работы по противодействию коррупции в Томской области является постоянно действующим координационным органом при Губернаторе Томской области, осуществляющим в пределах своих полномочий: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lastRenderedPageBreak/>
        <w:t>1) обеспечение исполнения решений Совета при Президенте Российской Федерации по противодействию коррупции и его президиума;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подготовку предложений Губернатору Томской области о реализации государственной политики в области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обеспечение координации деятельности Администрации Томской области, исполнительных органов государственной власти Томской области и органов местного самоуправления муниципальных образований Томской области по реализации государственной политики в области противодействия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обеспечение согласованных действий исполнительных органов государственной власти Томской области и органов местного самоуправления муниципальных образований Томской области, а также их взаимодействия с территориальными органами федеральных государственных органов при реализации мер по противодействию коррупции в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обеспечение взаимодействия исполнительных органов государственной власти Томской области и органов местного самоуправления муниципальных образований Томской области с гражданами, институтами гражданского общества, средствами массовой информации, научными организациями по вопросам противодействия коррупции в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6) информирование общественности о проводимой исполнительными органами государственной власти Томской области и органами местного самоуправления муниципальных образований Томской области работе по противодействию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7) рассмотрение вопросов, касающихся соблюдения требований к служебному (должностному) поведению и урегулированию конфликта интересов в отношении лиц, замещающих государственные должности Томской области, для которых федеральными законами не предусмотрено иное, в порядке, установленном законом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7 в ред. </w:t>
      </w:r>
      <w:hyperlink r:id="rId32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29.12.2015 N 213-ОЗ)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В состав Комиссии по координации работы по противодействию коррупции в Томской области могут входить руководители исполнительных органов государственной власти Томской области, органов местного самоуправления муниципальных образований Томской области, представители Законодательной Думы Томской области, аппарата полномочного представителя Президента Российской Федерации в Сибирском федеральном округе, руководители территориальных органов федеральных государственных органов, руководитель Общественной палаты Томской области,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 коррупции.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(часть 4 в ред. </w:t>
      </w:r>
      <w:hyperlink r:id="rId33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05.10.2015 N 145-ОЗ)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5. Контрольно-счетная палата Томской области в пределах своих полномочий осуществляет противодействие коррупции в соответствии с </w:t>
      </w:r>
      <w:hyperlink r:id="rId34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9 августа 2011 года N 177-ОЗ "О Контрольно-счетной палате Томской области".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(часть 5 в ред. </w:t>
      </w:r>
      <w:hyperlink r:id="rId35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6. Иные органы государственной власти Томской области в пределах своих полномочий: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реализуют и развивают механизмы противодействия коррупции на государственной гражданской службе Томской области в соответствующих органах государственной власти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утверждают перечни должностей государственной гражданской службы Томской области в соответствующих органах государственной власти Томской области, при замещении которых государственным гражданским служащим Томской области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осуществляют иные полномочия, предусмотренные законодательством Российской Федерации и законодательством Томской области в сфере противодействия коррупции.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(часть 6 в ред. </w:t>
      </w:r>
      <w:hyperlink r:id="rId36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05.10.2015 N 145-ОЗ)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6.1. Органы государственной власти Томской области, иные государственные органы Томской области в пределах своих полномочий утверждают порядок принятия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объединений, религиозных объединений и других организаций лицами, замещающими государственные должности Томской области, государственными гражданскими служащими Томской области, состоящими в штате соответствующих органов государственной власти Томской области, иных государственных </w:t>
      </w: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lastRenderedPageBreak/>
        <w:t>органов Томской области, за исключением случаев, предусмотренных </w:t>
      </w:r>
      <w:hyperlink r:id="rId37" w:anchor="P108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абзацем вторым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настоящей части.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bookmarkStart w:id="2" w:name="P108"/>
      <w:bookmarkEnd w:id="2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Порядок принятия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объединений, религиозных объединений и других организаций лицами, замещающими государственные должности Томской области, назначение на которые осуществляет Губернатор Томской области, государственными гражданскими служащими, состоящими в штате Администрации Томской области и государственными гражданскими служащими, замещающими должности руководителей исполнительных органов государственной власти Томской области, утверждается Губернатором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(часть 6.1 введена </w:t>
      </w:r>
      <w:hyperlink r:id="rId38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13.04.2016 N 27-ОЗ)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7. Органы местного самоуправления осуществляют противодействие коррупции в пределах своих полномочий в соответствии с действующим законодательством.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(часть 7 введена </w:t>
      </w:r>
      <w:hyperlink r:id="rId39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05.10.2015 N 145-ОЗ)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5. Меры по профилактике коррупции в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Профилактика коррупции осуществляется путем применения следующих основных мер: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bookmarkStart w:id="3" w:name="P116"/>
      <w:bookmarkEnd w:id="3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формирование в обществе нетерпимости к коррупционному поведению;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1.1) введение и соблюдение антикоррупционных стандартов;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1.1 введен </w:t>
      </w:r>
      <w:hyperlink r:id="rId40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проведение антикоррупционной экспертизы нормативных правовых актов и их проектов;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bookmarkStart w:id="4" w:name="P120"/>
      <w:bookmarkEnd w:id="4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антикоррупционный мониторинг;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совершенствование порядка прохождения государственной гражданской службы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bookmarkStart w:id="5" w:name="P122"/>
      <w:bookmarkEnd w:id="5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развитие институтов общественного контроля за соблюдением законодательства Российской Федерации, Томской области о противодействии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bookmarkStart w:id="6" w:name="P123"/>
      <w:bookmarkEnd w:id="6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6) иные меры, предусмотренные действующим законодательством.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6. Формирование в обществе нетерпимости к коррупционному поведению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1. Формирование в обществе нетерпимости к коррупционному поведению осуществляется посредством организации воспитательной, образовательной и просветительской деятельности, направленной на укрепление доверия к власти, включающей: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издание и распространение печатной продукции о противодействии коррупции в Томской области, в том числе учебных пособий и материалов;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выпуск передач государственных, муниципальных и негосударственных организаций телерадиовещания о противодействии коррупции в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производство и распространение социальной рекламы о противодействии коррупции в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организацию конкурсов в сфере противодействия коррупции в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осуществление иных мероприятий, направленных на противодействие коррупции в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2. Организация воспитательной, образовательной, просветительской деятельности, направленной на противодействие коррупции в Томской области, осуществляется уполномоченными Губернатором Томской области исполнительными органами государственной власти Томской области во взаимодействии с субъектами антикоррупционной политики на базе образовательных учреждений, находящихся в ведении Томской области, в соответствии с законодательством Российской Федерации.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3. Организация антикоррупционной пропаганды осуществляется уполномоченным Губернатором Томской области исполнительным органом государственной власти Томской области в сфере массовых коммуникаций и осуществляется им во взаимодействии с субъектами антикоррупционной политики в соответствии с </w:t>
      </w:r>
      <w:hyperlink r:id="rId41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Российской Федерации от 27 декабря 1991 года N 2124-1 "О средствах массовой информации" и другими нормативными правовыми актами Российской Федерации и Томской области, регулирующими отношения по получению и распространению массовой информации.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7. Проведение антикоррупционной экспертизы нормативных правовых актов Томской области и их проектов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(в ред. </w:t>
      </w:r>
      <w:hyperlink r:id="rId42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09.08.2010 N 144-ОЗ)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lastRenderedPageBreak/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1. В Томской области осуществляются внутренняя и независимая антикоррупционные экспертизы нормативных правовых актов Томской области и их проектов, а также антикоррупционная экспертиза нормативных правовых актов Томской области и их проектов, проводимая соответствующими государственными органами в рамках реализации полномочий, предоставленных федеральным законодательством.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(в ред. </w:t>
      </w:r>
      <w:hyperlink r:id="rId43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Антикоррупционная экспертиза нормативных правовых актов Томской области и их проектов осуществляется согласно </w:t>
      </w:r>
      <w:hyperlink r:id="rId44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методике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 утвержденной Правительством Российской Федерации.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2. Органы государственной власти Томской области, организации, их должностные лица проводят внутреннюю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3. Независимая антикоррупционная экспертиза нормативных правовых актов Томской области и их проектов проводится юридическими и физическими лицами за счет собственных средств в порядке, предусмотренном нормативными правовыми актами Российской Федерации.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(часть 3 в ред. </w:t>
      </w:r>
      <w:hyperlink r:id="rId45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 Утратила силу. - </w:t>
      </w:r>
      <w:hyperlink r:id="rId46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08.11.2011 N 292-ОЗ.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5. Выявленные в результате внутренней антикоррупционной экспертизы правовых актов Томской области и их проектов 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коррупциогенные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факторы по решению нормотворческого органа подлежат устранению в обязательном порядке.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коррупциогенных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факторов.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8. Антикоррупционный мониторинг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(в ред. </w:t>
      </w:r>
      <w:hyperlink r:id="rId47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09.07.2015 N 107-ОЗ)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1. Задачами антикоррупционного мониторинга, проводимого государственными органами Томской области, являются: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1) непрерывное наблюдение за осуществлением государственными органами Томской области деятельности в наиболее </w:t>
      </w:r>
      <w:proofErr w:type="spellStart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коррупционно</w:t>
      </w:r>
      <w:proofErr w:type="spellEnd"/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 xml:space="preserve"> опасных сферах;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своевременное выявление и прогнозирование развития негативных процессов, влияющих на уровень коррупции в государственных органах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оценка эффективности проводимых на территории Томской области мероприятий по противодействию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информирование населения о состоянии и эффективности противодействия коррупции в государственных органах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2. Антикоррупционный мониторинг осуществляется по следующим основным направлениям: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изучение общественного мнения о состоянии коррупции в Томской области и эффективности принимаемых антикоррупционных мер;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анализ жалоб и обращений физических и юридических лиц о фактах совершения коррупционных правонарушений;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изучение и анализ принимаемых государственными органами Томской области мер по противодействию коррупции;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анализ публикаций о коррупции на территории Томской области в средствах массовой информации;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анализ исполнения мероприятий, предусмотренных планами по противодействию коррупции, утверждаемых в государственных органах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3. Перечень показателей антикоррупционного мониторинга утверждается Губернатором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4. Государственные органы Томской области не позднее 1 декабря текущего года предоставляют сведения по показателям антикоррупционного мониторинга в структурное подразделение Администрации Томской области, уполномоченное осуществлять обобщение данных, полученных в ходе проведения государственными органами Томской области антикоррупционного мониторинга.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lastRenderedPageBreak/>
        <w:t>5. Результаты антикоррупционного мониторинга используются при разработке планов противодействия коррупции, проектов государственных программ (подпрограмм) в области противодействия коррупции.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6. Информация о результатах антикоррупционного мониторинга направляется Губернатору Томской области, в Законодательную Думу Томской области, в правоохранительные органы, в средства массовой информации и включается в отчет Губернатора Томской области о результатах деятельности исполнительных органов государственной власти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9. Совершенствование порядка прохождения государственной гражданской службы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В целях повышения эффективности противодействия коррупции в Томской области осуществляются: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1) оптимизация и конкретизация полномочий государственных гражданских служащих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2) оптимизация численности государственных гражданских служащих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3) принятие планов противодействия коррупции в государственных органах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4) представление в установленном порядке гражданами, претендующими на замещение государственных должностей Томской области, и лицами, замещающими государственные должности Томской области,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4 в ред. </w:t>
      </w:r>
      <w:hyperlink r:id="rId48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Закона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04.09.2009 N 165-ОЗ)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5) представление в установленном порядке гражданами, претендующими на замещение должностей государственной гражданской службы Томской области, государственными гражданскими служащими Томской области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Томской области;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5 введен </w:t>
      </w:r>
      <w:hyperlink r:id="rId49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04.09.2009 N 165-ОЗ)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6) иные меры, предусмотренные законодательством Российской Федерации и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(п. 6 введен </w:t>
      </w:r>
      <w:hyperlink r:id="rId50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Законом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Томской области от 04.09.2009 N 165-ОЗ)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10. Развитие институтов общественного контроля за соблюдением законодательства Российской Федерации, Томской области о противодействии коррупции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1. Общественный контроль за соблюдением законодательства Российской Федерации, Томской области о противодействии коррупции на территории Томской области осуществляют Общественная палата Томской области, иные институты гражданского общества, население Томской области.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2. Деятельность органов государственной власти Томской области по противодействию коррупции осуществляется с учетом мнения общественности.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11. Участие органов местного самоуправления муниципальных образований, расположенных на территории Томской области, в реализации мер по профилактике коррупции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В целях реализации мер по профилактике коррупции в Томской области органы местного самоуправления муниципальных образований могут реализовывать меры, предусмотренные </w:t>
      </w:r>
      <w:hyperlink r:id="rId51" w:anchor="P116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пунктами 1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- </w:t>
      </w:r>
      <w:hyperlink r:id="rId52" w:anchor="P120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3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, </w:t>
      </w:r>
      <w:hyperlink r:id="rId53" w:anchor="P122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5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- </w:t>
      </w:r>
      <w:hyperlink r:id="rId54" w:anchor="P123" w:history="1">
        <w:r w:rsidRPr="009537EF">
          <w:rPr>
            <w:rFonts w:ascii="Arial" w:eastAsia="Times New Roman" w:hAnsi="Arial" w:cs="Arial"/>
            <w:color w:val="2995B2"/>
            <w:sz w:val="21"/>
            <w:szCs w:val="21"/>
            <w:lang w:eastAsia="ru-RU"/>
          </w:rPr>
          <w:t>6 статьи 5</w:t>
        </w:r>
      </w:hyperlink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настоящего Закона, а также иные меры, предусмотренные действующим законодательством.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12. Финансовое обеспечение мер по профилактике коррупции в 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Финансовое обеспечение мер по профилактике коррупции в Томской области, реализуемых органами государственной власти Томской области, осуществляется за счет средств областного бюджета.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13. Ответственность за совершение коррупционных правонарушений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lastRenderedPageBreak/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За совершение коррупционных правонарушений лица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Статья 14. Заключительные положения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1. Настоящий закон вступает в силу по истечении десяти дней после дня его официального опубликования.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2. Администрации Томской области привести свои нормативные правовые акты в соответствие с настоящим Законом в течение трех месяцев со дня вступления настоящего Закона в силу.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Губернатор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Томской области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В.М.КРЕСС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Томск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7 июля 2009 года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N 110-ОЗ</w:t>
      </w:r>
    </w:p>
    <w:p w:rsidR="009537EF" w:rsidRPr="009537EF" w:rsidRDefault="009537EF" w:rsidP="009537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F575C"/>
          <w:sz w:val="21"/>
          <w:szCs w:val="21"/>
          <w:lang w:eastAsia="ru-RU"/>
        </w:rPr>
      </w:pPr>
      <w:r w:rsidRPr="009537EF">
        <w:rPr>
          <w:rFonts w:ascii="Arial" w:eastAsia="Times New Roman" w:hAnsi="Arial" w:cs="Arial"/>
          <w:color w:val="4F575C"/>
          <w:sz w:val="21"/>
          <w:szCs w:val="21"/>
          <w:lang w:eastAsia="ru-RU"/>
        </w:rPr>
        <w:t> </w:t>
      </w:r>
    </w:p>
    <w:p w:rsidR="00AD70F0" w:rsidRDefault="00AD70F0" w:rsidP="009537EF">
      <w:pPr>
        <w:spacing w:after="0"/>
      </w:pPr>
    </w:p>
    <w:sectPr w:rsidR="00AD7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A2"/>
    <w:rsid w:val="008554A2"/>
    <w:rsid w:val="009537EF"/>
    <w:rsid w:val="00AD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214BC-822A-4B68-99ED-64A6EB7D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6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608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9533">
                  <w:marLeft w:val="0"/>
                  <w:marRight w:val="0"/>
                  <w:marTop w:val="0"/>
                  <w:marBottom w:val="0"/>
                  <w:divBdr>
                    <w:top w:val="single" w:sz="6" w:space="14" w:color="E8E8E8"/>
                    <w:left w:val="single" w:sz="6" w:space="14" w:color="E8E8E8"/>
                    <w:bottom w:val="single" w:sz="6" w:space="14" w:color="E8E8E8"/>
                    <w:right w:val="single" w:sz="6" w:space="14" w:color="E8E8E8"/>
                  </w:divBdr>
                  <w:divsChild>
                    <w:div w:id="14929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65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97972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7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5641393">
              <w:marLeft w:val="0"/>
              <w:marRight w:val="3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4555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8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szn.tomsk.gov.ru/antiCorruption/front/viewDocument/id/188" TargetMode="External"/><Relationship Id="rId18" Type="http://schemas.openxmlformats.org/officeDocument/2006/relationships/hyperlink" Target="consultantplus://offline/ref=7D1BCA65E2E7CB1737FA5C36A01C47E0E22A6F9A3C3591C45274FBF55DA973B2C1C87E0714C1B290C3BF4AjCD8I" TargetMode="External"/><Relationship Id="rId26" Type="http://schemas.openxmlformats.org/officeDocument/2006/relationships/hyperlink" Target="consultantplus://offline/ref=7D1BCA65E2E7CB1737FA5C36A01C47E0E22A6F9A3D319BCB5474FBF55DA973B2C1C87E0714C1B290C3BF4BjCD4I" TargetMode="External"/><Relationship Id="rId39" Type="http://schemas.openxmlformats.org/officeDocument/2006/relationships/hyperlink" Target="consultantplus://offline/ref=7D1BCA65E2E7CB1737FA5C36A01C47E0E22A6F9A303194C35574FBF55DA973B2C1C87E0714C1B290C3BF49jCD4I" TargetMode="External"/><Relationship Id="rId21" Type="http://schemas.openxmlformats.org/officeDocument/2006/relationships/hyperlink" Target="consultantplus://offline/ref=7D1BCA65E2E7CB1737FA5C36A01C47E0E22A6F9A3C3591C45274FBF55DA973B2C1C87E0714C1B290C3BF4AjCD4I" TargetMode="External"/><Relationship Id="rId34" Type="http://schemas.openxmlformats.org/officeDocument/2006/relationships/hyperlink" Target="consultantplus://offline/ref=7D1BCA65E2E7CB1737FA5C36A01C47E0E22A6F9A3E3A94C35974FBF55DA973B2jCD1I" TargetMode="External"/><Relationship Id="rId42" Type="http://schemas.openxmlformats.org/officeDocument/2006/relationships/hyperlink" Target="consultantplus://offline/ref=7D1BCA65E2E7CB1737FA5C36A01C47E0E22A6F9A3D3594CB5574FBF55DA973B2C1C87E0714C1B290C3BF4AjCDFI" TargetMode="External"/><Relationship Id="rId47" Type="http://schemas.openxmlformats.org/officeDocument/2006/relationships/hyperlink" Target="consultantplus://offline/ref=7D1BCA65E2E7CB1737FA5C36A01C47E0E22A6F9A303396C05074FBF55DA973B2C1C87E0714C1B290C3BF4AjCDEI" TargetMode="External"/><Relationship Id="rId50" Type="http://schemas.openxmlformats.org/officeDocument/2006/relationships/hyperlink" Target="consultantplus://offline/ref=7D1BCA65E2E7CB1737FA5C36A01C47E0E22A6F9A3A3A9BC25174FBF55DA973B2C1C87E0714C1B290C3BF4AjCDCI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7D1BCA65E2E7CB1737FA5C36A01C47E0E22A6F9A3D3594CB5574FBF55DA973B2C1C87E0714C1B290C3BF4BjCD5I" TargetMode="External"/><Relationship Id="rId12" Type="http://schemas.openxmlformats.org/officeDocument/2006/relationships/hyperlink" Target="consultantplus://offline/ref=7D1BCA65E2E7CB1737FA5C36A01C47E0E22A6F9A303B91C25974FBF55DA973B2C1C87E0714C1B290C3BF4BjCD5I" TargetMode="External"/><Relationship Id="rId17" Type="http://schemas.openxmlformats.org/officeDocument/2006/relationships/hyperlink" Target="consultantplus://offline/ref=7D1BCA65E2E7CB1737FA5C36A01C47E0E22A6F9A3D3594CB5574FBF55DA973B2C1C87E0714C1B290C3BF4BjCD4I" TargetMode="External"/><Relationship Id="rId25" Type="http://schemas.openxmlformats.org/officeDocument/2006/relationships/hyperlink" Target="consultantplus://offline/ref=7D1BCA65E2E7CB1737FA5C36A01C47E0E22A6F9A3D3594CB5574FBF55DA973B2C1C87E0714C1B290C3BF4AjCDCI" TargetMode="External"/><Relationship Id="rId33" Type="http://schemas.openxmlformats.org/officeDocument/2006/relationships/hyperlink" Target="consultantplus://offline/ref=7D1BCA65E2E7CB1737FA5C36A01C47E0E22A6F9A303194C35574FBF55DA973B2C1C87E0714C1B290C3BF4AjCD9I" TargetMode="External"/><Relationship Id="rId38" Type="http://schemas.openxmlformats.org/officeDocument/2006/relationships/hyperlink" Target="consultantplus://offline/ref=7D1BCA65E2E7CB1737FA5C36A01C47E0E22A6F9A303B91C25974FBF55DA973B2C1C87E0714C1B290C3BF4BjCD5I" TargetMode="External"/><Relationship Id="rId46" Type="http://schemas.openxmlformats.org/officeDocument/2006/relationships/hyperlink" Target="consultantplus://offline/ref=7D1BCA65E2E7CB1737FA5C36A01C47E0E22A6F9A3C3591C45274FBF55DA973B2C1C87E0714C1B290C3BF48jCD4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D1BCA65E2E7CB1737FA5C36A01C47E0E22A6F9A3C3591C45274FBF55DA973B2C1C87E0714C1B290C3BF4AjCD9I" TargetMode="External"/><Relationship Id="rId20" Type="http://schemas.openxmlformats.org/officeDocument/2006/relationships/hyperlink" Target="consultantplus://offline/ref=7D1BCA65E2E7CB1737FA5C36A01C47E0E22A6F9A313A92C25474FBF55DA973B2jCD1I" TargetMode="External"/><Relationship Id="rId29" Type="http://schemas.openxmlformats.org/officeDocument/2006/relationships/hyperlink" Target="consultantplus://offline/ref=7D1BCA65E2E7CB1737FA5C36A01C47E0E22A6F9A303396C05074FBF55DA973B2C1C87E0714C1B290C3BF4AjCDCI" TargetMode="External"/><Relationship Id="rId41" Type="http://schemas.openxmlformats.org/officeDocument/2006/relationships/hyperlink" Target="consultantplus://offline/ref=7D1BCA65E2E7CB1737FA423BB67019E4E22837943F3599940C2BA0A80AjAD0I" TargetMode="External"/><Relationship Id="rId54" Type="http://schemas.openxmlformats.org/officeDocument/2006/relationships/hyperlink" Target="https://dszn.tomsk.gov.ru/antiCorruption/front/viewDocument/id/188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D1BCA65E2E7CB1737FA5C36A01C47E0E22A6F9A3D319BCB5474FBF55DA973B2C1C87E0714C1B290C3BF4BjCD5I" TargetMode="External"/><Relationship Id="rId11" Type="http://schemas.openxmlformats.org/officeDocument/2006/relationships/hyperlink" Target="consultantplus://offline/ref=7D1BCA65E2E7CB1737FA5C36A01C47E0E22A6F9A303696C05374FBF55DA973B2C1C87E0714C1B290C3BF4BjCD5I" TargetMode="External"/><Relationship Id="rId24" Type="http://schemas.openxmlformats.org/officeDocument/2006/relationships/hyperlink" Target="consultantplus://offline/ref=7D1BCA65E2E7CB1737FA5C36A01C47E0E22A6F9A3C3591C45274FBF55DA973B2C1C87E0714C1B290C3BF49jCD9I" TargetMode="External"/><Relationship Id="rId32" Type="http://schemas.openxmlformats.org/officeDocument/2006/relationships/hyperlink" Target="consultantplus://offline/ref=7D1BCA65E2E7CB1737FA5C36A01C47E0E22A6F9A303696C05374FBF55DA973B2C1C87E0714C1B290C3BF4BjCD5I" TargetMode="External"/><Relationship Id="rId37" Type="http://schemas.openxmlformats.org/officeDocument/2006/relationships/hyperlink" Target="https://dszn.tomsk.gov.ru/antiCorruption/front/viewDocument/id/188" TargetMode="External"/><Relationship Id="rId40" Type="http://schemas.openxmlformats.org/officeDocument/2006/relationships/hyperlink" Target="consultantplus://offline/ref=7D1BCA65E2E7CB1737FA5C36A01C47E0E22A6F9A3C3591C45274FBF55DA973B2C1C87E0714C1B290C3BF48jCDEI" TargetMode="External"/><Relationship Id="rId45" Type="http://schemas.openxmlformats.org/officeDocument/2006/relationships/hyperlink" Target="consultantplus://offline/ref=7D1BCA65E2E7CB1737FA5C36A01C47E0E22A6F9A3C3591C45274FBF55DA973B2C1C87E0714C1B290C3BF48jCDAI" TargetMode="External"/><Relationship Id="rId53" Type="http://schemas.openxmlformats.org/officeDocument/2006/relationships/hyperlink" Target="https://dszn.tomsk.gov.ru/antiCorruption/front/viewDocument/id/188" TargetMode="External"/><Relationship Id="rId5" Type="http://schemas.openxmlformats.org/officeDocument/2006/relationships/hyperlink" Target="consultantplus://offline/ref=7D1BCA65E2E7CB1737FA5C36A01C47E0E22A6F9A3A3A9BC25174FBF55DA973B2C1C87E0714C1B290C3BF4BjCD5I" TargetMode="External"/><Relationship Id="rId15" Type="http://schemas.openxmlformats.org/officeDocument/2006/relationships/hyperlink" Target="consultantplus://offline/ref=7D1BCA65E2E7CB1737FA5C36A01C47E0E22A6F9A3C3591C45274FBF55DA973B2C1C87E0714C1B290C3BF4AjCDFI" TargetMode="External"/><Relationship Id="rId23" Type="http://schemas.openxmlformats.org/officeDocument/2006/relationships/hyperlink" Target="consultantplus://offline/ref=7D1BCA65E2E7CB1737FA5C36A01C47E0E22A6F9A303194C35574FBF55DA973B2C1C87E0714C1B290C3BF4BjCD4I" TargetMode="External"/><Relationship Id="rId28" Type="http://schemas.openxmlformats.org/officeDocument/2006/relationships/hyperlink" Target="consultantplus://offline/ref=7D1BCA65E2E7CB1737FA5C36A01C47E0E22A6F9A3C3591C45274FBF55DA973B2C1C87E0714C1B290C3BF49jCDAI" TargetMode="External"/><Relationship Id="rId36" Type="http://schemas.openxmlformats.org/officeDocument/2006/relationships/hyperlink" Target="consultantplus://offline/ref=7D1BCA65E2E7CB1737FA5C36A01C47E0E22A6F9A303194C35574FBF55DA973B2C1C87E0714C1B290C3BF49jCD9I" TargetMode="External"/><Relationship Id="rId49" Type="http://schemas.openxmlformats.org/officeDocument/2006/relationships/hyperlink" Target="consultantplus://offline/ref=7D1BCA65E2E7CB1737FA5C36A01C47E0E22A6F9A3A3A9BC25174FBF55DA973B2C1C87E0714C1B290C3BF4AjCDCI" TargetMode="External"/><Relationship Id="rId10" Type="http://schemas.openxmlformats.org/officeDocument/2006/relationships/hyperlink" Target="consultantplus://offline/ref=7D1BCA65E2E7CB1737FA5C36A01C47E0E22A6F9A303194C35574FBF55DA973B2C1C87E0714C1B290C3BF4BjCD5I" TargetMode="External"/><Relationship Id="rId19" Type="http://schemas.openxmlformats.org/officeDocument/2006/relationships/hyperlink" Target="consultantplus://offline/ref=7D1BCA65E2E7CB1737FA423BB67019E4E12936923265CE965D7EAEjADDI" TargetMode="External"/><Relationship Id="rId31" Type="http://schemas.openxmlformats.org/officeDocument/2006/relationships/hyperlink" Target="consultantplus://offline/ref=7D1BCA65E2E7CB1737FA5C36A01C47E0E22A6F9A303194C35574FBF55DA973B2C1C87E0714C1B290C3BF4AjCDEI" TargetMode="External"/><Relationship Id="rId44" Type="http://schemas.openxmlformats.org/officeDocument/2006/relationships/hyperlink" Target="consultantplus://offline/ref=7D1BCA65E2E7CB1737FA423BB67019E4E22932933E3799940C2BA0A80AA079E58687274550CCB392jCD4I" TargetMode="External"/><Relationship Id="rId52" Type="http://schemas.openxmlformats.org/officeDocument/2006/relationships/hyperlink" Target="https://dszn.tomsk.gov.ru/antiCorruption/front/viewDocument/id/188" TargetMode="External"/><Relationship Id="rId4" Type="http://schemas.openxmlformats.org/officeDocument/2006/relationships/hyperlink" Target="https://dszn.tomsk.gov.ru/files/front/download/id/225262" TargetMode="External"/><Relationship Id="rId9" Type="http://schemas.openxmlformats.org/officeDocument/2006/relationships/hyperlink" Target="consultantplus://offline/ref=7D1BCA65E2E7CB1737FA5C36A01C47E0E22A6F9A303396C05074FBF55DA973B2C1C87E0714C1B290C3BF4BjCD5I" TargetMode="External"/><Relationship Id="rId14" Type="http://schemas.openxmlformats.org/officeDocument/2006/relationships/hyperlink" Target="consultantplus://offline/ref=7D1BCA65E2E7CB1737FA5C36A01C47E0E22A6F9A3C3591C45274FBF55DA973B2C1C87E0714C1B290C3BF4AjCDDI" TargetMode="External"/><Relationship Id="rId22" Type="http://schemas.openxmlformats.org/officeDocument/2006/relationships/hyperlink" Target="consultantplus://offline/ref=7D1BCA65E2E7CB1737FA5C36A01C47E0E22A6F9A3C3591C45274FBF55DA973B2C1C87E0714C1B290C3BF49jCDDI" TargetMode="External"/><Relationship Id="rId27" Type="http://schemas.openxmlformats.org/officeDocument/2006/relationships/hyperlink" Target="consultantplus://offline/ref=7D1BCA65E2E7CB1737FA5C36A01C47E0E22A6F9A303396C05074FBF55DA973B2C1C87E0714C1B290C3BF4AjCDDI" TargetMode="External"/><Relationship Id="rId30" Type="http://schemas.openxmlformats.org/officeDocument/2006/relationships/hyperlink" Target="consultantplus://offline/ref=7D1BCA65E2E7CB1737FA5C36A01C47E0E22A6F9A303194C35574FBF55DA973B2C1C87E0714C1B290C3BF4AjCDCI" TargetMode="External"/><Relationship Id="rId35" Type="http://schemas.openxmlformats.org/officeDocument/2006/relationships/hyperlink" Target="consultantplus://offline/ref=7D1BCA65E2E7CB1737FA5C36A01C47E0E22A6F9A3C3591C45274FBF55DA973B2C1C87E0714C1B290C3BF48jCDCI" TargetMode="External"/><Relationship Id="rId43" Type="http://schemas.openxmlformats.org/officeDocument/2006/relationships/hyperlink" Target="consultantplus://offline/ref=7D1BCA65E2E7CB1737FA5C36A01C47E0E22A6F9A3C3591C45274FBF55DA973B2C1C87E0714C1B290C3BF48jCDBI" TargetMode="External"/><Relationship Id="rId48" Type="http://schemas.openxmlformats.org/officeDocument/2006/relationships/hyperlink" Target="consultantplus://offline/ref=7D1BCA65E2E7CB1737FA5C36A01C47E0E22A6F9A3A3A9BC25174FBF55DA973B2C1C87E0714C1B290C3BF4BjCD4I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7D1BCA65E2E7CB1737FA5C36A01C47E0E22A6F9A3C3591C45274FBF55DA973B2C1C87E0714C1B290C3BF4BjCD5I" TargetMode="External"/><Relationship Id="rId51" Type="http://schemas.openxmlformats.org/officeDocument/2006/relationships/hyperlink" Target="https://dszn.tomsk.gov.ru/antiCorruption/front/viewDocument/id/18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4932</Words>
  <Characters>28114</Characters>
  <Application>Microsoft Office Word</Application>
  <DocSecurity>0</DocSecurity>
  <Lines>234</Lines>
  <Paragraphs>65</Paragraphs>
  <ScaleCrop>false</ScaleCrop>
  <Company>SPecialiST RePack</Company>
  <LinksUpToDate>false</LinksUpToDate>
  <CharactersWithSpaces>32981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2020-02-20T02:12:00Z</dcterms:created>
  <dcterms:modified xsi:type="dcterms:W3CDTF">2020-02-20T02:13:00Z</dcterms:modified>
</cp:coreProperties>
</file>