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Томская область Асиновский район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АДМИНИСТРАЦИЯ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НОВОКУСКОВСКОГО СЕЛЬСКОГО ПОСЕЛЕНИЯ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(в редакции постановления от 23.06.2017 № 119)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09.01.2014                                                                                                                     № 8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-Кусково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CB4144" w:rsidRPr="00CB4144" w:rsidRDefault="00CB4144" w:rsidP="00CB4144">
      <w:pPr>
        <w:tabs>
          <w:tab w:val="left" w:pos="3780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утверждении Порядка предоставления ежегодного дополнительного оплачиваемого отпуска работникам Администрации Новокусковского сельского поселения с ненормированным рабочим днем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B4144" w:rsidRPr="00CB4144" w:rsidRDefault="00CB4144" w:rsidP="00CB41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статьей 119 Трудового кодекса Российской Федерации, Федеральным законом от 2 марта 2007 года № 25-ФЗ «О муниципальной службе в Российской Федерации», пунктом 5 статьи 10 Закона Томской области от 11 сентября 2007 года № 198-ОЗ «О муниципальной службе в Томской области», 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Утвердить Порядок предоставления ежегодного дополнительного оплачиваемого отпуска работникам Администрации Новокусковского сельского поселения с ненормированным рабочим днем согласно приложению.</w:t>
      </w:r>
    </w:p>
    <w:p w:rsidR="00CB4144" w:rsidRPr="00CB4144" w:rsidRDefault="00CB4144" w:rsidP="00CB4144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Постановление Главы Новокусковского сельского поселения от 25.08.2008г. № 82 «Об утверждении Порядка предоставления ежегодного дополнительного оплачиваемого отпуска работникам администрации Новокусковского сельского поселения с ненормированным рабочим днем» (в редакции постановления Главы Новокусковского сельского поселения от 20.08.2009г. № 85) считать утратившим силу.</w:t>
      </w:r>
    </w:p>
    <w:p w:rsidR="00CB4144" w:rsidRPr="00CB4144" w:rsidRDefault="00CB4144" w:rsidP="00CB41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постановление подлежит официальному опубликованию и вступает в силу с момента его официального опубликования.</w:t>
      </w:r>
    </w:p>
    <w:p w:rsidR="00CB4144" w:rsidRPr="00CB4144" w:rsidRDefault="00CB4144" w:rsidP="00CB41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постановление подлежит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CB4144" w:rsidRPr="00CB4144" w:rsidRDefault="00CB4144" w:rsidP="00CB414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5. Контроль исполнения постановления возложить на заместителя главы по управлению делами Репину А.В.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сельского поселения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(Глава </w:t>
      </w:r>
      <w:proofErr w:type="gramStart"/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администрации)   </w:t>
      </w:r>
      <w:proofErr w:type="gramEnd"/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</w:t>
      </w:r>
      <w:proofErr w:type="spellStart"/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>А.В.Карпенко</w:t>
      </w:r>
      <w:proofErr w:type="spellEnd"/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  <w:r w:rsidRPr="00CB4144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  <w:r w:rsidRPr="00CB4144">
        <w:rPr>
          <w:rFonts w:ascii="Times New Roman" w:eastAsia="Times New Roman" w:hAnsi="Times New Roman" w:cs="Times New Roman"/>
          <w:lang w:eastAsia="ru-RU"/>
        </w:rPr>
        <w:t xml:space="preserve">Приложение к постановлению </w:t>
      </w: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  <w:r w:rsidRPr="00CB4144">
        <w:rPr>
          <w:rFonts w:ascii="Times New Roman" w:eastAsia="Times New Roman" w:hAnsi="Times New Roman" w:cs="Times New Roman"/>
          <w:lang w:eastAsia="ru-RU"/>
        </w:rPr>
        <w:t xml:space="preserve">Администрации Новокусковского </w:t>
      </w: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  <w:r w:rsidRPr="00CB4144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CB4144" w:rsidRPr="00CB4144" w:rsidRDefault="00CB4144" w:rsidP="00CB4144">
      <w:pPr>
        <w:spacing w:after="0" w:line="240" w:lineRule="auto"/>
        <w:ind w:left="6300"/>
        <w:rPr>
          <w:rFonts w:ascii="Times New Roman" w:eastAsia="Times New Roman" w:hAnsi="Times New Roman" w:cs="Times New Roman"/>
          <w:lang w:eastAsia="ru-RU"/>
        </w:rPr>
      </w:pPr>
      <w:r w:rsidRPr="00CB4144">
        <w:rPr>
          <w:rFonts w:ascii="Times New Roman" w:eastAsia="Times New Roman" w:hAnsi="Times New Roman" w:cs="Times New Roman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lang w:eastAsia="ru-RU"/>
        </w:rPr>
        <w:t>09.01.2014</w:t>
      </w:r>
      <w:bookmarkStart w:id="0" w:name="_GoBack"/>
      <w:bookmarkEnd w:id="0"/>
      <w:r w:rsidRPr="00CB4144">
        <w:rPr>
          <w:rFonts w:ascii="Times New Roman" w:eastAsia="Times New Roman" w:hAnsi="Times New Roman" w:cs="Times New Roman"/>
          <w:lang w:eastAsia="ru-RU"/>
        </w:rPr>
        <w:t xml:space="preserve"> № 8</w:t>
      </w:r>
    </w:p>
    <w:p w:rsidR="00CB4144" w:rsidRPr="00CB4144" w:rsidRDefault="00CB4144" w:rsidP="00CB4144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предоставления ежегодного дополнительного оплачиваемого отпуска 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работникам администрации Новокусковского сельского поселения </w:t>
      </w:r>
    </w:p>
    <w:p w:rsidR="00CB4144" w:rsidRPr="00CB4144" w:rsidRDefault="00CB4144" w:rsidP="00CB41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ненормированным рабочим днем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1. Порядок предоставления ежегодного дополнительного оплачиваемого отпуска работникам Администрации Новокусковского сельского поселения с ненормированным рабочим днем (далее – Порядок) разработан в соответствии с требованиями Трудового кодекса Российской Федерации.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 Ежегодный дополнительный оплачиваемый отпуск за ненормированный рабочий день (далее дополнительный отпуск) предоставляется за работу в условиях ненормированного рабочего дня отдельным категориям работников Администрации Новокусковского сельского поселения, которые при необходимости эпизодически привлекаются по письменному или устному распоряжению Главы Новокусковского сельского поселения к выполнению своих должностных обязанностей и служебных заданий за пределами нормальной продолжительности рабочего времени.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Перечень должностей работников с ненормированным рабочим днем, имеющих право на дополнительный отпуск, устанавливается правилами внутреннего трудового распорядка Администрации Новокусковского сельского поселения.</w:t>
      </w:r>
    </w:p>
    <w:p w:rsid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</w:t>
      </w: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Продолжительность ежегодного дополнительного оплачиваемого отпуска за ненормированный рабочий день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оставляет три календарных дня.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Право на дополнительный отпуск возникает у работника независимо от продолжительности работы в условиях ненормированного рабочего дня.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случае если такой отпуск не предоставляется, переработка за пределами нормальной продолжительности рабочего времени компенсируется с письменного согласия работника как сверхурочная работа.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7. Дополнительный отпуск суммируется с ежегодным основным оплачиваемым отпуском, а также с другими ежегодными дополнительными оплачиваемыми отпусками.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8. В случае переноса либо неиспользования дополнительного отпуска, а также увольнения право на указанный отпуск реализуется в соответствии с трудовым законодательством Российской Федерации.</w:t>
      </w:r>
    </w:p>
    <w:p w:rsidR="00CB4144" w:rsidRPr="00CB4144" w:rsidRDefault="00CB4144" w:rsidP="00CB41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414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9. Оплата дополнительного отпуска производится в пределах фонда оплаты труда.</w:t>
      </w:r>
    </w:p>
    <w:p w:rsidR="00524DA5" w:rsidRDefault="00524DA5"/>
    <w:sectPr w:rsidR="00524DA5" w:rsidSect="0035292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9A9"/>
    <w:rsid w:val="00524DA5"/>
    <w:rsid w:val="007C59A9"/>
    <w:rsid w:val="00CB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F6C14B-EBEC-4045-80A1-262CFC451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605</Words>
  <Characters>3453</Characters>
  <Application>Microsoft Office Word</Application>
  <DocSecurity>0</DocSecurity>
  <Lines>28</Lines>
  <Paragraphs>8</Paragraphs>
  <ScaleCrop>false</ScaleCrop>
  <Company>SPecialiST RePack</Company>
  <LinksUpToDate>false</LinksUpToDate>
  <CharactersWithSpaces>4050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2017-06-23T06:16:00Z</dcterms:created>
  <dcterms:modified xsi:type="dcterms:W3CDTF">2017-06-23T06:20:00Z</dcterms:modified>
</cp:coreProperties>
</file>