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Томская область Асиновский район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 редакции постановлений от 03.05.2017 № 89, от 14.09.2017 № 142, от 18.09.2017 № 146, от 14.02.2018 № 29</w:t>
      </w:r>
      <w:r w:rsid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от 26.03.2018 № 59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06.03.2017                                                                                                                № 46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Порядка 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2018-2019 годов  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176B" w:rsidRPr="00F04CF9" w:rsidRDefault="003F176B" w:rsidP="00A52369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Руководствуясь статьей 78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</w:t>
      </w:r>
      <w:r w:rsidRPr="00F04CF9">
        <w:rPr>
          <w:rFonts w:ascii="Times New Roman" w:eastAsia="Calibri" w:hAnsi="Times New Roman" w:cs="Times New Roman"/>
          <w:sz w:val="24"/>
          <w:szCs w:val="24"/>
        </w:rPr>
        <w:t xml:space="preserve">остановлением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услуг», </w:t>
      </w:r>
      <w:r w:rsidRPr="00F04CF9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решением Совета Новокусковского сельского поселения от 29.12.2017 № 30 «О бюджете Новокусковского сельского поселения на 2018 год», 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целью установления порядка компенсации расходов юридическим лицам – производителям товаров, работ, услуг, выполняющим мероприятия по подготовке объектов коммунального хозяйства Новокусковского сельского поселения к работе в осенне-зимний период 2018-2019 годов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Утвердить Порядок 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 согласно приложению.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Субсидирование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 произвести за период 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F04CF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постановление вступает в силу с даты его официального опубликования, распространяется на правоотношения, возникшие с 01.01.201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действует по 31.12.201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Контроль исполнения постановления возложить на ведущего специалиста по экономике и финансам Администрации Новокусковского сельского поселения.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сельского поселения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(Глава </w:t>
      </w:r>
      <w:proofErr w:type="gramStart"/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администрации)   </w:t>
      </w:r>
      <w:proofErr w:type="gramEnd"/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А.В. Карпенко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F176B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16372" w:rsidRDefault="00616372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16372" w:rsidRDefault="00616372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16372" w:rsidRDefault="00616372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16372" w:rsidRDefault="00616372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16372" w:rsidRPr="00F04CF9" w:rsidRDefault="00616372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Приложение к постановлению 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lang w:eastAsia="ru-RU"/>
        </w:rPr>
        <w:t xml:space="preserve">Администрации Новокусковского 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lang w:eastAsia="ru-RU"/>
        </w:rPr>
        <w:t>от 06.03.2017 № 46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3F176B" w:rsidRPr="00F04CF9" w:rsidRDefault="003F176B" w:rsidP="003F17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CF9">
        <w:rPr>
          <w:rFonts w:ascii="Times New Roman" w:eastAsia="Calibri" w:hAnsi="Times New Roman" w:cs="Times New Roman"/>
          <w:b/>
          <w:sz w:val="24"/>
          <w:szCs w:val="24"/>
        </w:rPr>
        <w:t>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</w:t>
      </w:r>
      <w:r w:rsidR="00A52369" w:rsidRPr="00F04C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4CF9">
        <w:rPr>
          <w:rFonts w:ascii="Times New Roman" w:eastAsia="Calibri" w:hAnsi="Times New Roman" w:cs="Times New Roman"/>
          <w:b/>
          <w:sz w:val="24"/>
          <w:szCs w:val="24"/>
        </w:rPr>
        <w:t>в осенне-зимний период 201</w:t>
      </w:r>
      <w:r w:rsidR="00D1485F" w:rsidRPr="00F04CF9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F04CF9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D1485F" w:rsidRPr="00F04CF9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F04CF9">
        <w:rPr>
          <w:rFonts w:ascii="Times New Roman" w:eastAsia="Calibri" w:hAnsi="Times New Roman" w:cs="Times New Roman"/>
          <w:b/>
          <w:sz w:val="24"/>
          <w:szCs w:val="24"/>
        </w:rPr>
        <w:t xml:space="preserve"> годов</w:t>
      </w:r>
    </w:p>
    <w:p w:rsidR="003F176B" w:rsidRPr="00F04CF9" w:rsidRDefault="003F176B" w:rsidP="003F176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3F176B" w:rsidRPr="00F04CF9" w:rsidRDefault="003F176B" w:rsidP="003F17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 (далее – Порядок, субсидии) 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механизм предоставления и расходования субсидий, выделяемых из бюджета муниципального образования «Новокусковское сельское поселение» в 201</w:t>
      </w:r>
      <w:r w:rsidR="00D1485F"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юридическим лицам - производителям товаров, работ, услуг (далее – получатели субсидий) на возмещение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D1485F"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D1485F"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 целью бесперебойного функционирования объектов жизнеобеспечения муниципального образования.</w:t>
      </w:r>
    </w:p>
    <w:p w:rsidR="003F176B" w:rsidRPr="00F04CF9" w:rsidRDefault="003F176B" w:rsidP="003F17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F04CF9">
        <w:rPr>
          <w:rFonts w:ascii="Times New Roman" w:eastAsia="Calibri" w:hAnsi="Times New Roman" w:cs="Times New Roman"/>
          <w:sz w:val="24"/>
          <w:szCs w:val="24"/>
        </w:rPr>
        <w:t>Субсидии предоставляются Администрацией муниципального образования «Новокусковское сельское поселение», которая является Главным распределителем бюджетных средств, в пределах бюджетных ассигнований, предусмотренных в бюджете муниципального образования на 201</w:t>
      </w:r>
      <w:r w:rsidR="00D1485F" w:rsidRPr="00F04CF9">
        <w:rPr>
          <w:rFonts w:ascii="Times New Roman" w:eastAsia="Calibri" w:hAnsi="Times New Roman" w:cs="Times New Roman"/>
          <w:sz w:val="24"/>
          <w:szCs w:val="24"/>
        </w:rPr>
        <w:t>8</w:t>
      </w:r>
      <w:r w:rsidRPr="00F04CF9">
        <w:rPr>
          <w:rFonts w:ascii="Times New Roman" w:eastAsia="Calibri" w:hAnsi="Times New Roman" w:cs="Times New Roman"/>
          <w:sz w:val="24"/>
          <w:szCs w:val="24"/>
        </w:rPr>
        <w:t xml:space="preserve"> год и плановый период, и лимитов бюджетных обязательств, утвержденных в установленном порядке на предоставление субсидий.</w:t>
      </w:r>
    </w:p>
    <w:p w:rsidR="003F176B" w:rsidRPr="00F04CF9" w:rsidRDefault="003F176B" w:rsidP="003F17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Цели, на которые предоставляются субсидии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2.1.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Субсидии предоставляются на возмещение произведенных затрат на следующие цели: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на проведение реконструкции (модернизации), капитального или текущего ремонта объектов коммунального хозяйства, находящихся в собственности муниципального образования «Новокусковское сельское поселение» и переданных на праве хозяйственного ведения или по концессионному соглашению юридическому лицу – производителю товаров, работ, услуг; 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 на приобретение и доставку основных узлов и агрегатов, материалов с целью проведения текущих ремонтов объектов коммунального хозяйства, находящихся в собственности Новокусковского сельского поселения и переданных на праве хозяйственного ведения или по концессионному соглашению юридическому лицу – производителю товаров, работ, услуг.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Условия и порядок предоставления субсидии</w:t>
      </w:r>
    </w:p>
    <w:p w:rsidR="00D65DF5" w:rsidRPr="00D65DF5" w:rsidRDefault="003F176B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D65DF5"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Требования, которым должны соответствовать получатели субсидии на первое число месяца, предшествующего месяцу, в котором планируется заключение соглашения: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получатели субсидий – юридические лица не должны находиться в процессе реорганизации, ликвидации, банкротства</w:t>
      </w: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у получателя субсидии 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</w:t>
      </w: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Pr="00D65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у получателей субсидий просроченной задолженности по возврату в бюджет Новокусковского сельского поселения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Новокусковского сельского поселения;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получатели субсидий не должны получать средства из местного бюджета в соответствии с иными нормативными правовыми актами, муниципальными правовыми актами на цели, указанные в пункте 2.1 раздела 2 настоящего Порядка;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 отсутствие информации о получателях субсидий в реестре недобросовестных поставщиков (подрядчиков, исполнителей), ведение которого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нужд»;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 наличие согласия получателей субсидий на осуществление органа финансового контроля Администрации Новокусковского сельского поселения обязательных проверок соблюдения получателями субсидий условий, целей и порядка предоставления субсидий;</w:t>
      </w:r>
    </w:p>
    <w:p w:rsidR="003F176B" w:rsidRPr="00F04CF9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8) </w:t>
      </w:r>
      <w:r w:rsidRPr="00D65D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производственные мощности или объекты коммунального хозяйства должны находиться в собственности муниципального образования «Новокусковское сельское поселение» и быть переданы заявителю на праве хозяйственного ведения или по концессионному соглашению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Для получения субсидии заявителю необходимо представить в Администрацию Новокусковского сельского поселении следующие документы: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о предоставлении субсидии, подписанное руководителем и заверенное печатью (при наличии), с указанием расчетного счета для перечисления, денежных средств и объема требуемых средств;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заверенные копии учредительных документов со всеми приложениями, изменениями и дополнениями;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3) гарантийное письмо за подписью руководителя и главного бухгалтера юридического лица об отсутствии в отношении него осуществления процедуры ликвидации, реорганизации или банкротства;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выписку из бухгалтерского отчета по основным средствам;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заверенные копии контрактов (договоров), на основании которых осуществляется приобретение, доставка основных узлов и агрегатов, материалов, реконструкция (модернизация), капитальный, текущий ремонт объектов жилищно-коммунального хозяйства;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копии </w:t>
      </w:r>
      <w:proofErr w:type="spellStart"/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дефектационных</w:t>
      </w:r>
      <w:proofErr w:type="spellEnd"/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актов (при наличии), смет (при наличии) или калькуляций стоимости контрактов (договоров) (при наличии), заверенные заказчиком по контракту (договору), подлинники или заверенные копии документов (счета-фактуры, платежные поручения, товарные накладные, товарно-транспортные накладные, коносаменты, акты приема-передачи, акты выполненных работ и т.п.), подтверждающие фактическое исполнение контракта (договора), либо счета на авансирование поставки товаров, выполнения работ, оказания услуг;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справку, подтверждающую, что затраты на приобретение, доставку основных узлов и агрегатов, материалов, реконструкцию, капитальный, текущий ремонт объектов коммунального хозяйства не включены в тарифы на жилищно-коммунальные услуги на текущий год.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копии документов должны быть качественно исполнены, заверены подписью руководителя, главного бухгалтера и печатью (при наличии) организации.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указанные в подпунктах 2-7 настоящего пункта, предоставляются заявителями при первом обращении за предоставлением субсидии в текущем финансовом году.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целях контроля за соответствием заявителей критериям отбора юридических лиц, имеющих право на получение субсидий, Администрация Новокусковского сельского поселения в течение текущего года имеет право повторно запросить отдельные документы или полный пакет документов.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Администрация Новокусковского сельского поселения в течение 5 (пяти) рабочих дней проводит проверку представленных документов. 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заявители представили не все документы, указанные в пункте 3.2 Порядка, или представленные документы не соответствуют требованиям настоящего Порядка, срок рассмотрения документов продлевается до даты устранения всех замечаний по документам или предоставления недостающих документов.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Субсидии предоставляются на основании соглашения (договора) о предоставлении субсидии в соответствии с типовой формой, установленной приказом финансового органа от 20.03.2017 № 6, с указанием соответствующего вида субсидий. </w:t>
      </w:r>
    </w:p>
    <w:p w:rsidR="00D65DF5" w:rsidRPr="00D65DF5" w:rsidRDefault="003F176B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D65DF5"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Уполномоченный орган в срок не более 10 рабочих дней со дня регистрации заявления устанавливает факт соответствия (несоответствия) документов, указанных в пункте 3.3 настоящего Порядка, и предоставившего их получателя субсидии требованиям, предусмотренным настоящим Порядком, и принимает одно из следующих решений: 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решение о соответствии получателя субсидии и представленных им документов требованиям настоящего Порядка и о размере субсидии;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Размер субсидии ограничивается размером убытка, понесенного получателем субсидии за период, за который планируется произвести возмещение затрат, но не более суммы средств, предусмотренных в местном бюджете на текущий финансовый год, а также не более размера требуемой суммы субсидии, указанной в заявлении получателя субсидии;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решение о несоответствии получателя субсидии и (или) представленных им документов требованиям настоящего Порядка и об отказе в предоставлении субсидии.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получателю субсидии в предоставлении субсидии: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несоответствие представленных получателем субсидии документов требованиям, указанным в пункте 3.2 раздела 3 настоящего Порядка, или непредставление (предоставление не в полном объеме) указанных документов;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недостоверность представленной получателем субсидии информации;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представленные в соответствии с пунктом 3.2 раздела 3 настоящего Порядка документы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содержание.</w:t>
      </w:r>
    </w:p>
    <w:p w:rsidR="00D65DF5" w:rsidRPr="00F04CF9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42"/>
      <w:bookmarkEnd w:id="0"/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Соответствующие решения уполномоченного органа доводятся до сведения получателя субсидии в течение трех рабочих дней после их принятия путем направления в его адрес соответствующего письменного ответа за подписью руководителя уполномоченного органа почтовой связью или, при письменном выражении получателем субсидии соответствующего волеизъявления в заявлении, путем вручения письменного ответа под роспись уполномоченному в соответствии с действующим законодательством пред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ставителю получателя субсидии.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случае принятия решения об отказе в предоставлении субсидии, Администрация Новокусковского сельского поселения направляет заявителю в течение трех рабочих дней с даты принятия решения об отказе письменное уведомление с указанием причин отказа. 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Отказ в предоставлении субсидии может быть обжалован в судебном порядке.</w:t>
      </w:r>
    </w:p>
    <w:p w:rsidR="00D65DF5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r w:rsidR="00D65DF5"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принятия уполномоченным органом решения о соответствии получателя субсидии и представленных им документов требованиям настоящего Порядка уполномоченный орган в срок не более 10 рабочих дней со дня принятия соответствующего решения обеспечивает подготовку и заключение с получателем субсидии договора о предоставлении субсидии, в случае соответствия получателя субсидии на первое число месяца, предшествующего месяцу, в котором планируется заключение договора о предоставлении субсидии, требованиям, установленным в пункте 3.1 настоящего Порядка.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Администрация Новокусковского сельского поселения вправе произвести авансовое предоставление бюджетных средств получателям субсидий для оплаты 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предстоящих расходов в размере до 30 процентов стоимости договора в случае, если данное условие предусмотрено договором.   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авансовом предоставлении субсидии получатель субсидии в течение 15 (пятнадцати) дней с даты получения средств предоставляет в Администрацию </w:t>
      </w:r>
      <w:proofErr w:type="spellStart"/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Новокувсковского</w:t>
      </w:r>
      <w:proofErr w:type="spellEnd"/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копии документов, подтверждающих целевое использование субсидии, а также отчет об использовании субсидий по прилагаемой форме согласно приложению 1 к настоящему Порядку.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более длительного срока использования субсидии при авансовом её предоставлении получатель субсидии предоставляет отчет об использовании субсидий по прилагаемой форме согласно приложению 1 к настоящему Порядку ежемесячно по состоянию на первое число месяца, следующего за отчетным.</w:t>
      </w:r>
    </w:p>
    <w:p w:rsidR="003F176B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организации, являющейся получателем субсидии, несет персональную ответственность за целевое использование субсидии в случае её авансового предоставления.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3.10. Договор о предоставлении субсидии заключается между уполномоченным органом и Получателем субсидии (далее – договор о предоставлении субсидии) в течение 5 рабочих дней со дня уведомления уполномоченным органом получателя субсидии о времени и месте заключения договора о предоставлении субсидии. Уведомление осуществляется в порядке, предусмотренном девятым абзацем пункта 3.5 настоящего Порядка.</w:t>
      </w:r>
    </w:p>
    <w:p w:rsidR="00D65DF5" w:rsidRPr="00D65DF5" w:rsidRDefault="00D65DF5" w:rsidP="00D65DF5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3.11. Перечисление средств субсидии осуществляется уполномоченным органом на расчетный или корреспондентский счет получателя субсидии, открытый в учреждении Центрального банка Российской Федерации или кредитной организации, на основании заключенного договора о предоставлении субсидии в срок не позднее десятого рабочего дня после заключения договора о предоставлении субсидии.</w:t>
      </w:r>
    </w:p>
    <w:p w:rsidR="00D65DF5" w:rsidRPr="00F04CF9" w:rsidRDefault="00D65DF5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3.12. При предоставлении субсидий получателям субсидии запрещается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 указанным юридическим лицам.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Контроль за соблюдением условий, целей и порядка 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субсидий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Главным (распорядителем) распорядителем бюджетных средств, предоставившим субсидию, и органами муниципального финансового контроля в обязательном порядке проводится проверка юридических лиц на предмет соблюдения ими условий, целей и порядка предоставления субсидии, правильности и обоснованности размера заявленных ими затрат на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D1485F"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F04C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проверка).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Проверка проводятся ведущим специалистом по экономике и финансам Администрации Новокусковского сельского поселения.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Проверка проводится путем проверки документов, определенных подпунктами 5 и 6 пункта 3.2 настоящего Порядка.</w:t>
      </w:r>
    </w:p>
    <w:p w:rsidR="003F176B" w:rsidRPr="00F04CF9" w:rsidRDefault="003F176B" w:rsidP="003F176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возврата субсидий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04CF9">
        <w:rPr>
          <w:rFonts w:ascii="Times New Roman" w:eastAsia="Calibri" w:hAnsi="Times New Roman" w:cs="Times New Roman"/>
          <w:sz w:val="24"/>
          <w:szCs w:val="24"/>
        </w:rPr>
        <w:t xml:space="preserve">5.1. В случае нарушения условий, установленных при предоставлении субсидий, неисполнение или ненадлежащее исполнение получателем субсидии обязанностей, предусмотренных настоящим Порядком, иными правовыми актами, регулирующими отношения, связанные с предоставлением и использованием субсидий, договором на предоставление субсидии, а также при принятии решения о возврате части субсидии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 юридическое лицо, являющееся получателем субсидии, обязано возвратить указанную субсидию (часть субсидии) в течение 10 рабочих дней с даты </w:t>
      </w:r>
      <w:r w:rsidRPr="00F04CF9">
        <w:rPr>
          <w:rFonts w:ascii="Times New Roman" w:eastAsia="Calibri" w:hAnsi="Times New Roman" w:cs="Times New Roman"/>
          <w:sz w:val="24"/>
          <w:szCs w:val="24"/>
        </w:rPr>
        <w:lastRenderedPageBreak/>
        <w:t>получения уведомления Администрации Новокусковского сельского поселения о возврате субсидии (части субсидии).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F04CF9">
        <w:rPr>
          <w:rFonts w:ascii="Times New Roman" w:eastAsia="Calibri" w:hAnsi="Times New Roman" w:cs="Times New Roman"/>
          <w:sz w:val="24"/>
          <w:szCs w:val="24"/>
        </w:rPr>
        <w:t xml:space="preserve">5.2. </w:t>
      </w: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В случае выявления при проведении проверок нарушений получателями субсидий условий их предоставления финансовый орган Администрации Новокусковского сельского поселения одновременно с подписанием акта направляет получателям субсидий уведомление о нарушениях условий предоставления субсидий (далее - уведомление), в котором указываются выявленные нарушения и сроки их устранения получателями субсидий.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5.3. В случае </w:t>
      </w:r>
      <w:proofErr w:type="spellStart"/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неустранения</w:t>
      </w:r>
      <w:proofErr w:type="spellEnd"/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нарушений в установленные в уведомлении сроки финансовый орган в течение трех рабочих дней с даты истечения указанных сроков принимает решение о возврате в бюджет Новокусковского сельского поселения  субсидий, полученных получателями субсидий, в форме распоряжения и направляет копии указанного распоряжения получателям субсидий, в котором предусматриваются:</w:t>
      </w: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br/>
        <w:t xml:space="preserve">      </w:t>
      </w: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ab/>
        <w:t>1) подлежащая возврату в бюджет Новокусковского сельского поселения  сумма денежных средств, а также сроки ее возврата;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2) код бюджетной классификации Российской Федерации, по которому должен быть осуществлен возврат субсидий;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3) размер субсидий, подлежащих возврату по основаниям, выявленным в соответствии с пунктом 5.2 настоящего Порядка, ограничивается размером средств, в отношении которых были установлены факты нарушений.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5.4. Получатели субсидий обязаны осуществить возврат субсидий в течение семи рабочих дней с даты получения требования и копии распоряжения, указанных в пункте 5.3 настоящего Порядка.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5.5. Проверка соблюдения получателями субсидий условий, целей и порядка их предоставления, реализация результатов указанной проверки проводятся Администрацией Новокусковского сельского поселения в рамках осуществления им полномочий по внутреннему финансовому контролю в порядке, установленном Постановлением Администрации Новокусковского сельского поселения от 26.06.2015 № 118</w:t>
      </w:r>
      <w:r w:rsidRPr="00F04CF9">
        <w:rPr>
          <w:rFonts w:ascii="Times New Roman" w:eastAsia="Calibri" w:hAnsi="Times New Roman" w:cs="Times New Roman"/>
          <w:b/>
          <w:spacing w:val="2"/>
          <w:sz w:val="24"/>
          <w:szCs w:val="24"/>
        </w:rPr>
        <w:t xml:space="preserve"> «</w:t>
      </w: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Об утверждении Порядка осуществления органами внутреннего муниципального финансового контроля полномочий по муниципальному финансовому контролю на территории Новокусковского сельского поселения».</w:t>
      </w:r>
    </w:p>
    <w:p w:rsidR="003F176B" w:rsidRPr="00F04CF9" w:rsidRDefault="003F176B" w:rsidP="003F17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F04CF9">
        <w:rPr>
          <w:rFonts w:ascii="Times New Roman" w:eastAsia="Calibri" w:hAnsi="Times New Roman" w:cs="Times New Roman"/>
          <w:spacing w:val="2"/>
          <w:sz w:val="24"/>
          <w:szCs w:val="24"/>
        </w:rPr>
        <w:t>5.6. В случае, если средства субсидий не возвращены в бюджет Новокусковского сельского поселения получателями субсидий в срок, установленный в пункте 5.4 настоящего Порядка, финансовый орган в течение 15 рабочих дней со дня истечения срока, установленного в пункте 5.4 настоящего Порядка, направляет в суд исковое</w:t>
      </w:r>
      <w:r w:rsidRPr="00F04CF9">
        <w:rPr>
          <w:rFonts w:ascii="Times New Roman" w:eastAsia="Calibri" w:hAnsi="Times New Roman" w:cs="Times New Roman"/>
          <w:color w:val="2D2D2D"/>
          <w:spacing w:val="2"/>
          <w:sz w:val="24"/>
          <w:szCs w:val="24"/>
        </w:rPr>
        <w:t xml:space="preserve"> заявление о возврате субсидий в бюджет Новокусковского сельского поселения</w:t>
      </w:r>
    </w:p>
    <w:p w:rsidR="003F176B" w:rsidRPr="00F04CF9" w:rsidRDefault="003F176B" w:rsidP="003F17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F04CF9">
        <w:rPr>
          <w:rFonts w:ascii="Times New Roman" w:eastAsia="Calibri" w:hAnsi="Times New Roman" w:cs="Times New Roman"/>
          <w:sz w:val="24"/>
          <w:szCs w:val="24"/>
        </w:rPr>
        <w:t xml:space="preserve">5.7. В случаях, предусмотренных соглашением о предоставлении субсидий, остатки субсидий, не использованные </w:t>
      </w:r>
      <w:r w:rsidRPr="00F04CF9">
        <w:rPr>
          <w:rFonts w:ascii="Times New Roman" w:eastAsia="Calibri" w:hAnsi="Times New Roman" w:cs="Times New Roman"/>
          <w:snapToGrid w:val="0"/>
          <w:sz w:val="24"/>
          <w:szCs w:val="24"/>
        </w:rPr>
        <w:t>до 31 декабря текущего года, подлежат возврату в местный бюджет.</w:t>
      </w:r>
    </w:p>
    <w:p w:rsidR="003F176B" w:rsidRPr="00F04CF9" w:rsidRDefault="003F176B" w:rsidP="003F17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F04CF9">
        <w:rPr>
          <w:rFonts w:ascii="Times New Roman" w:eastAsia="Calibri" w:hAnsi="Times New Roman" w:cs="Times New Roman"/>
          <w:sz w:val="24"/>
          <w:szCs w:val="24"/>
        </w:rPr>
        <w:t>В случае истечения срока использования субсидии получатель субсидий в течение 10 (десяти) календарных дней с даты получения письменного уведомления от Администрации Новокусковского сельского поселения о возврате остатка субсидии осуществляет возврат остатка суммы субсидии в местный бюджет по платежным реквизитам, указанным в уведомлении.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176B" w:rsidRPr="00F04CF9" w:rsidRDefault="003F176B" w:rsidP="003F176B">
      <w:pPr>
        <w:shd w:val="clear" w:color="auto" w:fill="FAFAFA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_GoBack"/>
      <w:bookmarkEnd w:id="1"/>
    </w:p>
    <w:p w:rsidR="003F176B" w:rsidRPr="00F04CF9" w:rsidRDefault="003F176B" w:rsidP="003F176B">
      <w:pPr>
        <w:shd w:val="clear" w:color="auto" w:fill="FAFAFA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F176B" w:rsidRPr="00F04CF9" w:rsidSect="00A5236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176B" w:rsidRPr="00F04CF9" w:rsidRDefault="003F176B" w:rsidP="003F176B">
      <w:pPr>
        <w:shd w:val="clear" w:color="auto" w:fill="FAFAFA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176B" w:rsidRPr="00F04CF9" w:rsidRDefault="003F176B" w:rsidP="003F176B">
      <w:pPr>
        <w:shd w:val="clear" w:color="auto" w:fill="FAFAFA"/>
        <w:spacing w:after="0" w:line="240" w:lineRule="auto"/>
        <w:ind w:left="849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  <w:r w:rsidRPr="00F04CF9">
        <w:rPr>
          <w:rFonts w:ascii="Times New Roman" w:eastAsia="Times New Roman" w:hAnsi="Times New Roman" w:cs="Times New Roman"/>
          <w:sz w:val="20"/>
          <w:lang w:eastAsia="ru-RU"/>
        </w:rPr>
        <w:t xml:space="preserve"> к Порядку </w:t>
      </w:r>
      <w:r w:rsidRPr="00F04CF9">
        <w:rPr>
          <w:rFonts w:ascii="Times New Roman" w:eastAsia="Times New Roman" w:hAnsi="Times New Roman" w:cs="Times New Roman"/>
          <w:bCs/>
          <w:sz w:val="20"/>
          <w:lang w:eastAsia="ru-RU"/>
        </w:rPr>
        <w:t>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D1485F" w:rsidRPr="00F04CF9">
        <w:rPr>
          <w:rFonts w:ascii="Times New Roman" w:eastAsia="Times New Roman" w:hAnsi="Times New Roman" w:cs="Times New Roman"/>
          <w:bCs/>
          <w:sz w:val="20"/>
          <w:lang w:eastAsia="ru-RU"/>
        </w:rPr>
        <w:t>8</w:t>
      </w:r>
      <w:r w:rsidRPr="00F04CF9">
        <w:rPr>
          <w:rFonts w:ascii="Times New Roman" w:eastAsia="Times New Roman" w:hAnsi="Times New Roman" w:cs="Times New Roman"/>
          <w:bCs/>
          <w:sz w:val="20"/>
          <w:lang w:eastAsia="ru-RU"/>
        </w:rPr>
        <w:t>-201</w:t>
      </w:r>
      <w:r w:rsidR="00D1485F" w:rsidRPr="00F04CF9">
        <w:rPr>
          <w:rFonts w:ascii="Times New Roman" w:eastAsia="Times New Roman" w:hAnsi="Times New Roman" w:cs="Times New Roman"/>
          <w:bCs/>
          <w:sz w:val="20"/>
          <w:lang w:eastAsia="ru-RU"/>
        </w:rPr>
        <w:t>9</w:t>
      </w:r>
      <w:r w:rsidRPr="00F04CF9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годов</w:t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</w:t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04C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использовании субсидий на проведение мероприятий по подготовке объектов коммунального хозяйства к работе 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осенне-зимний период</w:t>
      </w: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состоянию на ________________ 20__ года</w:t>
      </w:r>
    </w:p>
    <w:p w:rsidR="003F176B" w:rsidRPr="00F04CF9" w:rsidRDefault="003F176B" w:rsidP="003F176B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Руководитель юридического лица ________________ /____________/</w:t>
      </w:r>
    </w:p>
    <w:tbl>
      <w:tblPr>
        <w:tblW w:w="141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400"/>
        <w:gridCol w:w="1269"/>
        <w:gridCol w:w="1272"/>
        <w:gridCol w:w="1402"/>
        <w:gridCol w:w="1274"/>
        <w:gridCol w:w="1397"/>
        <w:gridCol w:w="1367"/>
        <w:gridCol w:w="1549"/>
        <w:gridCol w:w="1556"/>
      </w:tblGrid>
      <w:tr w:rsidR="003F176B" w:rsidRPr="00F04CF9" w:rsidTr="00112FE8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мероприятия, на реализацию которого получена субсидия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контракта (договора)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контракта (договора)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по контракту (договору),</w:t>
            </w:r>
          </w:p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субсидии по контракту (договору), руб.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 контракта (договора)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Получено субсидий из бюджета, руб.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Перечислено бюджетных средств подрядной организации на отчетную дату, руб.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освоено на отчетную дату, руб.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  <w:p w:rsidR="003F176B" w:rsidRPr="00F04CF9" w:rsidRDefault="003F176B" w:rsidP="003F17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(причины не освоения, сведения о видах выполняемых работ или ввода объекта)</w:t>
            </w:r>
          </w:p>
        </w:tc>
      </w:tr>
      <w:tr w:rsidR="003F176B" w:rsidRPr="00F04CF9" w:rsidTr="00112FE8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F176B" w:rsidRPr="00F04CF9" w:rsidTr="00112FE8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F176B" w:rsidRPr="00F04CF9" w:rsidTr="00112FE8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F176B" w:rsidRPr="00F04CF9" w:rsidTr="00112FE8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hideMark/>
          </w:tcPr>
          <w:p w:rsidR="003F176B" w:rsidRPr="00F04CF9" w:rsidRDefault="003F176B" w:rsidP="003F17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F176B" w:rsidRPr="00F04CF9" w:rsidRDefault="003F176B" w:rsidP="003F176B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 _____________________________/___________/</w:t>
      </w:r>
    </w:p>
    <w:p w:rsidR="003F176B" w:rsidRPr="00F04CF9" w:rsidRDefault="003F176B" w:rsidP="003F176B">
      <w:p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F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 20___ г.</w:t>
      </w:r>
    </w:p>
    <w:p w:rsidR="00710EF3" w:rsidRPr="00F04CF9" w:rsidRDefault="00710EF3">
      <w:pPr>
        <w:rPr>
          <w:rFonts w:ascii="Times New Roman" w:hAnsi="Times New Roman" w:cs="Times New Roman"/>
        </w:rPr>
      </w:pPr>
    </w:p>
    <w:sectPr w:rsidR="00710EF3" w:rsidRPr="00F04CF9" w:rsidSect="00245283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497"/>
    <w:rsid w:val="003F176B"/>
    <w:rsid w:val="00616372"/>
    <w:rsid w:val="00710EF3"/>
    <w:rsid w:val="00711497"/>
    <w:rsid w:val="00A52369"/>
    <w:rsid w:val="00B125DD"/>
    <w:rsid w:val="00D1485F"/>
    <w:rsid w:val="00D65DF5"/>
    <w:rsid w:val="00F0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CDCAE-5A16-47AE-A6A7-F2E42EF5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3284</Words>
  <Characters>18720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2018-03-12T06:39:00Z</dcterms:created>
  <dcterms:modified xsi:type="dcterms:W3CDTF">2018-03-30T04:24:00Z</dcterms:modified>
</cp:coreProperties>
</file>