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5D4" w:rsidRPr="005305D4" w:rsidRDefault="005305D4" w:rsidP="005305D4">
      <w:pPr>
        <w:spacing w:after="0" w:line="343" w:lineRule="atLeast"/>
        <w:jc w:val="center"/>
        <w:rPr>
          <w:rFonts w:ascii="Arial" w:eastAsia="Times New Roman" w:hAnsi="Arial" w:cs="Arial"/>
          <w:b/>
          <w:bCs/>
          <w:color w:val="333333"/>
          <w:sz w:val="24"/>
          <w:szCs w:val="24"/>
          <w:lang w:eastAsia="ru-RU"/>
        </w:rPr>
      </w:pPr>
      <w:r w:rsidRPr="005305D4">
        <w:rPr>
          <w:rFonts w:ascii="Arial" w:eastAsia="Times New Roman" w:hAnsi="Arial" w:cs="Arial"/>
          <w:b/>
          <w:bCs/>
          <w:color w:val="333333"/>
          <w:sz w:val="24"/>
          <w:szCs w:val="24"/>
          <w:lang w:eastAsia="ru-RU"/>
        </w:rPr>
        <w:t>Постановление Правительства РФ от 13.08.2006 N 491 (ред. от 26.12.2016)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5305D4" w:rsidRDefault="005305D4" w:rsidP="005305D4">
      <w:pPr>
        <w:spacing w:after="0" w:line="343" w:lineRule="atLeast"/>
        <w:jc w:val="center"/>
        <w:rPr>
          <w:rFonts w:ascii="Arial" w:eastAsia="Times New Roman" w:hAnsi="Arial" w:cs="Arial"/>
          <w:color w:val="333333"/>
          <w:sz w:val="24"/>
          <w:szCs w:val="24"/>
          <w:lang w:eastAsia="ru-RU"/>
        </w:rPr>
      </w:pPr>
    </w:p>
    <w:p w:rsidR="005305D4" w:rsidRPr="005305D4" w:rsidRDefault="005305D4" w:rsidP="005305D4">
      <w:pPr>
        <w:spacing w:after="0" w:line="343" w:lineRule="atLeast"/>
        <w:jc w:val="center"/>
        <w:rPr>
          <w:rFonts w:ascii="Arial" w:eastAsia="Times New Roman" w:hAnsi="Arial" w:cs="Arial"/>
          <w:b/>
          <w:color w:val="333333"/>
          <w:sz w:val="24"/>
          <w:szCs w:val="24"/>
          <w:lang w:eastAsia="ru-RU"/>
        </w:rPr>
      </w:pPr>
      <w:r w:rsidRPr="005305D4">
        <w:rPr>
          <w:rFonts w:ascii="Arial" w:eastAsia="Times New Roman" w:hAnsi="Arial" w:cs="Arial"/>
          <w:b/>
          <w:color w:val="333333"/>
          <w:sz w:val="24"/>
          <w:szCs w:val="24"/>
          <w:lang w:eastAsia="ru-RU"/>
        </w:rPr>
        <w:t xml:space="preserve">II. ТРЕБОВАНИЯ К СОДЕРЖАНИЮ ОБЩЕГО ИМУЩЕСТВА </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 </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0" w:name="dst100044"/>
      <w:bookmarkEnd w:id="0"/>
      <w:r w:rsidRPr="005305D4">
        <w:rPr>
          <w:rFonts w:ascii="Arial" w:eastAsia="Times New Roman" w:hAnsi="Arial" w:cs="Arial"/>
          <w:color w:val="000000"/>
          <w:sz w:val="24"/>
          <w:szCs w:val="24"/>
          <w:lang w:eastAsia="ru-RU"/>
        </w:rPr>
        <w:t xml:space="preserve">10. Общее имущество должно содержаться в соответствии с требованиями законодательства Российской Федерации (в том числе о санитарно-эпидемиологическом благополучии населения, техническом регулировании, защите прав потребителей) в состоянии, обеспечивающем: </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1" w:name="dst100045"/>
      <w:bookmarkEnd w:id="1"/>
      <w:r w:rsidRPr="005305D4">
        <w:rPr>
          <w:rFonts w:ascii="Arial" w:eastAsia="Times New Roman" w:hAnsi="Arial" w:cs="Arial"/>
          <w:color w:val="000000"/>
          <w:sz w:val="24"/>
          <w:szCs w:val="24"/>
          <w:lang w:eastAsia="ru-RU"/>
        </w:rPr>
        <w:t>а) соблюдение характеристик надежности и безопасности многоквартирного дома;</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2" w:name="dst100046"/>
      <w:bookmarkEnd w:id="2"/>
      <w:r w:rsidRPr="005305D4">
        <w:rPr>
          <w:rFonts w:ascii="Arial" w:eastAsia="Times New Roman" w:hAnsi="Arial" w:cs="Arial"/>
          <w:color w:val="000000"/>
          <w:sz w:val="24"/>
          <w:szCs w:val="24"/>
          <w:lang w:eastAsia="ru-RU"/>
        </w:rPr>
        <w:t>б) безопасность для жизни и здоровья граждан, сохранность имущества физических или юридических лиц, государственного, муниципального и иного имущества;</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3" w:name="dst100179"/>
      <w:bookmarkEnd w:id="3"/>
      <w:r w:rsidRPr="005305D4">
        <w:rPr>
          <w:rFonts w:ascii="Arial" w:eastAsia="Times New Roman" w:hAnsi="Arial" w:cs="Arial"/>
          <w:color w:val="000000"/>
          <w:sz w:val="24"/>
          <w:szCs w:val="24"/>
          <w:lang w:eastAsia="ru-RU"/>
        </w:rPr>
        <w:t>в) доступность пользования жилыми и (или) нежилыми помещениями, помещениями общего пользования, а также земельным участком, на котором расположен многоквартирный дом, в том числе для инвалидов и иных маломобильных групп населения;</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 xml:space="preserve">(в ред. </w:t>
      </w:r>
      <w:hyperlink r:id="rId4" w:anchor="dst100138" w:history="1">
        <w:r w:rsidRPr="005305D4">
          <w:rPr>
            <w:rFonts w:ascii="Arial" w:eastAsia="Times New Roman" w:hAnsi="Arial" w:cs="Arial"/>
            <w:color w:val="666699"/>
            <w:sz w:val="24"/>
            <w:szCs w:val="24"/>
            <w:lang w:eastAsia="ru-RU"/>
          </w:rPr>
          <w:t>Постановления</w:t>
        </w:r>
      </w:hyperlink>
      <w:r w:rsidRPr="005305D4">
        <w:rPr>
          <w:rFonts w:ascii="Arial" w:eastAsia="Times New Roman" w:hAnsi="Arial" w:cs="Arial"/>
          <w:color w:val="000000"/>
          <w:sz w:val="24"/>
          <w:szCs w:val="24"/>
          <w:lang w:eastAsia="ru-RU"/>
        </w:rPr>
        <w:t xml:space="preserve"> Правительства РФ от 09.07.2016 N 649)</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4" w:name="dst100048"/>
      <w:bookmarkEnd w:id="4"/>
      <w:r w:rsidRPr="005305D4">
        <w:rPr>
          <w:rFonts w:ascii="Arial" w:eastAsia="Times New Roman" w:hAnsi="Arial" w:cs="Arial"/>
          <w:color w:val="000000"/>
          <w:sz w:val="24"/>
          <w:szCs w:val="24"/>
          <w:lang w:eastAsia="ru-RU"/>
        </w:rPr>
        <w:t>г) соблюдение прав и законных интересов собственников помещений, а также иных лиц;</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5" w:name="dst100184"/>
      <w:bookmarkEnd w:id="5"/>
      <w:r w:rsidRPr="005305D4">
        <w:rPr>
          <w:rFonts w:ascii="Arial" w:eastAsia="Times New Roman" w:hAnsi="Arial" w:cs="Arial"/>
          <w:color w:val="000000"/>
          <w:sz w:val="24"/>
          <w:szCs w:val="24"/>
          <w:lang w:eastAsia="ru-RU"/>
        </w:rPr>
        <w:t xml:space="preserve">д)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гражданам, проживающим в многоквартирном доме, в соответствии с </w:t>
      </w:r>
      <w:hyperlink r:id="rId5" w:anchor="dst100031" w:history="1">
        <w:r w:rsidRPr="005305D4">
          <w:rPr>
            <w:rFonts w:ascii="Arial" w:eastAsia="Times New Roman" w:hAnsi="Arial" w:cs="Arial"/>
            <w:color w:val="666699"/>
            <w:sz w:val="24"/>
            <w:szCs w:val="24"/>
            <w:lang w:eastAsia="ru-RU"/>
          </w:rPr>
          <w:t>Правилами</w:t>
        </w:r>
      </w:hyperlink>
      <w:r w:rsidRPr="005305D4">
        <w:rPr>
          <w:rFonts w:ascii="Arial" w:eastAsia="Times New Roman" w:hAnsi="Arial" w:cs="Arial"/>
          <w:color w:val="000000"/>
          <w:sz w:val="24"/>
          <w:szCs w:val="24"/>
          <w:lang w:eastAsia="ru-RU"/>
        </w:rPr>
        <w:t xml:space="preserve"> предоставления коммунальных услуг собственникам и пользователям помещений в многоквартирных домах и жилых домов (далее - Правила предоставления коммунальных услуг);</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 xml:space="preserve">(в ред. </w:t>
      </w:r>
      <w:hyperlink r:id="rId6" w:anchor="dst100136" w:history="1">
        <w:r w:rsidRPr="005305D4">
          <w:rPr>
            <w:rFonts w:ascii="Arial" w:eastAsia="Times New Roman" w:hAnsi="Arial" w:cs="Arial"/>
            <w:color w:val="666699"/>
            <w:sz w:val="24"/>
            <w:szCs w:val="24"/>
            <w:lang w:eastAsia="ru-RU"/>
          </w:rPr>
          <w:t>Постановления</w:t>
        </w:r>
      </w:hyperlink>
      <w:r w:rsidRPr="005305D4">
        <w:rPr>
          <w:rFonts w:ascii="Arial" w:eastAsia="Times New Roman" w:hAnsi="Arial" w:cs="Arial"/>
          <w:color w:val="000000"/>
          <w:sz w:val="24"/>
          <w:szCs w:val="24"/>
          <w:lang w:eastAsia="ru-RU"/>
        </w:rPr>
        <w:t xml:space="preserve"> Правительства РФ от 26.12.2016 N 1498)</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6" w:name="dst100050"/>
      <w:bookmarkEnd w:id="6"/>
      <w:r w:rsidRPr="005305D4">
        <w:rPr>
          <w:rFonts w:ascii="Arial" w:eastAsia="Times New Roman" w:hAnsi="Arial" w:cs="Arial"/>
          <w:color w:val="000000"/>
          <w:sz w:val="24"/>
          <w:szCs w:val="24"/>
          <w:lang w:eastAsia="ru-RU"/>
        </w:rPr>
        <w:t>е) поддержание архитектурного облика многоквартирного дома в соответствии с проектной документацией для строительства или реконструкции многоквартирного дома;</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7" w:name="dst100152"/>
      <w:bookmarkEnd w:id="7"/>
      <w:r w:rsidRPr="005305D4">
        <w:rPr>
          <w:rFonts w:ascii="Arial" w:eastAsia="Times New Roman" w:hAnsi="Arial" w:cs="Arial"/>
          <w:color w:val="000000"/>
          <w:sz w:val="24"/>
          <w:szCs w:val="24"/>
          <w:lang w:eastAsia="ru-RU"/>
        </w:rPr>
        <w:t xml:space="preserve">ж) соблюдение требований </w:t>
      </w:r>
      <w:hyperlink r:id="rId7" w:history="1">
        <w:r w:rsidRPr="005305D4">
          <w:rPr>
            <w:rFonts w:ascii="Arial" w:eastAsia="Times New Roman" w:hAnsi="Arial" w:cs="Arial"/>
            <w:color w:val="666699"/>
            <w:sz w:val="24"/>
            <w:szCs w:val="24"/>
            <w:lang w:eastAsia="ru-RU"/>
          </w:rPr>
          <w:t>законодательства</w:t>
        </w:r>
      </w:hyperlink>
      <w:r w:rsidRPr="005305D4">
        <w:rPr>
          <w:rFonts w:ascii="Arial" w:eastAsia="Times New Roman" w:hAnsi="Arial" w:cs="Arial"/>
          <w:color w:val="000000"/>
          <w:sz w:val="24"/>
          <w:szCs w:val="24"/>
          <w:lang w:eastAsia="ru-RU"/>
        </w:rPr>
        <w:t xml:space="preserve"> Российской Федерации об энергосбережении и о повышении энергетической эффективности.</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"ж" введен </w:t>
      </w:r>
      <w:hyperlink r:id="rId8" w:anchor="dst100886" w:history="1">
        <w:r w:rsidRPr="005305D4">
          <w:rPr>
            <w:rFonts w:ascii="Arial" w:eastAsia="Times New Roman" w:hAnsi="Arial" w:cs="Arial"/>
            <w:color w:val="666699"/>
            <w:sz w:val="24"/>
            <w:szCs w:val="24"/>
            <w:lang w:eastAsia="ru-RU"/>
          </w:rPr>
          <w:t>Постановлением</w:t>
        </w:r>
      </w:hyperlink>
      <w:r w:rsidRPr="005305D4">
        <w:rPr>
          <w:rFonts w:ascii="Arial" w:eastAsia="Times New Roman" w:hAnsi="Arial" w:cs="Arial"/>
          <w:color w:val="000000"/>
          <w:sz w:val="24"/>
          <w:szCs w:val="24"/>
          <w:lang w:eastAsia="ru-RU"/>
        </w:rPr>
        <w:t xml:space="preserve"> Правительства РФ от 06.05.2011 N 354)</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8" w:name="dst100051"/>
      <w:bookmarkEnd w:id="8"/>
      <w:r w:rsidRPr="005305D4">
        <w:rPr>
          <w:rFonts w:ascii="Arial" w:eastAsia="Times New Roman" w:hAnsi="Arial" w:cs="Arial"/>
          <w:color w:val="000000"/>
          <w:sz w:val="24"/>
          <w:szCs w:val="24"/>
          <w:lang w:eastAsia="ru-RU"/>
        </w:rPr>
        <w:t xml:space="preserve">11. Содержание общего имущества в зависимости от состава, конструктивных особенностей, степени физического износа и технического состояния общего </w:t>
      </w:r>
      <w:r w:rsidRPr="005305D4">
        <w:rPr>
          <w:rFonts w:ascii="Arial" w:eastAsia="Times New Roman" w:hAnsi="Arial" w:cs="Arial"/>
          <w:color w:val="000000"/>
          <w:sz w:val="24"/>
          <w:szCs w:val="24"/>
          <w:lang w:eastAsia="ru-RU"/>
        </w:rPr>
        <w:lastRenderedPageBreak/>
        <w:t>имущества, а также в зависимости от геодезических и природно-климатических условий расположения многоквартирного дома включает в себя:</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9" w:name="dst100052"/>
      <w:bookmarkEnd w:id="9"/>
      <w:r w:rsidRPr="005305D4">
        <w:rPr>
          <w:rFonts w:ascii="Arial" w:eastAsia="Times New Roman" w:hAnsi="Arial" w:cs="Arial"/>
          <w:color w:val="000000"/>
          <w:sz w:val="24"/>
          <w:szCs w:val="24"/>
          <w:lang w:eastAsia="ru-RU"/>
        </w:rPr>
        <w:t xml:space="preserve">а) осмотр общего имущества, осуществляемый собственниками помещений и указанными в </w:t>
      </w:r>
      <w:hyperlink r:id="rId9" w:anchor="dst100061" w:history="1">
        <w:r w:rsidRPr="005305D4">
          <w:rPr>
            <w:rFonts w:ascii="Arial" w:eastAsia="Times New Roman" w:hAnsi="Arial" w:cs="Arial"/>
            <w:color w:val="666699"/>
            <w:sz w:val="24"/>
            <w:szCs w:val="24"/>
            <w:lang w:eastAsia="ru-RU"/>
          </w:rPr>
          <w:t>пункте 13</w:t>
        </w:r>
      </w:hyperlink>
      <w:r w:rsidRPr="005305D4">
        <w:rPr>
          <w:rFonts w:ascii="Arial" w:eastAsia="Times New Roman" w:hAnsi="Arial" w:cs="Arial"/>
          <w:color w:val="000000"/>
          <w:sz w:val="24"/>
          <w:szCs w:val="24"/>
          <w:lang w:eastAsia="ru-RU"/>
        </w:rPr>
        <w:t xml:space="preserve"> настоящих Правил ответственными лицами,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10" w:name="dst100153"/>
      <w:bookmarkEnd w:id="10"/>
      <w:r w:rsidRPr="005305D4">
        <w:rPr>
          <w:rFonts w:ascii="Arial" w:eastAsia="Times New Roman" w:hAnsi="Arial" w:cs="Arial"/>
          <w:color w:val="000000"/>
          <w:sz w:val="24"/>
          <w:szCs w:val="24"/>
          <w:lang w:eastAsia="ru-RU"/>
        </w:rPr>
        <w:t xml:space="preserve">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 </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"б" в ред. </w:t>
      </w:r>
      <w:hyperlink r:id="rId10" w:anchor="dst100889" w:history="1">
        <w:r w:rsidRPr="005305D4">
          <w:rPr>
            <w:rFonts w:ascii="Arial" w:eastAsia="Times New Roman" w:hAnsi="Arial" w:cs="Arial"/>
            <w:color w:val="666699"/>
            <w:sz w:val="24"/>
            <w:szCs w:val="24"/>
            <w:lang w:eastAsia="ru-RU"/>
          </w:rPr>
          <w:t>Постановления</w:t>
        </w:r>
      </w:hyperlink>
      <w:r w:rsidRPr="005305D4">
        <w:rPr>
          <w:rFonts w:ascii="Arial" w:eastAsia="Times New Roman" w:hAnsi="Arial" w:cs="Arial"/>
          <w:color w:val="000000"/>
          <w:sz w:val="24"/>
          <w:szCs w:val="24"/>
          <w:lang w:eastAsia="ru-RU"/>
        </w:rPr>
        <w:t xml:space="preserve"> Правительства РФ от 06.05.2011 N 354)</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11" w:name="dst100154"/>
      <w:bookmarkEnd w:id="11"/>
      <w:r w:rsidRPr="005305D4">
        <w:rPr>
          <w:rFonts w:ascii="Arial" w:eastAsia="Times New Roman" w:hAnsi="Arial" w:cs="Arial"/>
          <w:color w:val="000000"/>
          <w:sz w:val="24"/>
          <w:szCs w:val="24"/>
          <w:lang w:eastAsia="ru-RU"/>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"в" в ред. </w:t>
      </w:r>
      <w:hyperlink r:id="rId11" w:anchor="dst100891" w:history="1">
        <w:r w:rsidRPr="005305D4">
          <w:rPr>
            <w:rFonts w:ascii="Arial" w:eastAsia="Times New Roman" w:hAnsi="Arial" w:cs="Arial"/>
            <w:color w:val="666699"/>
            <w:sz w:val="24"/>
            <w:szCs w:val="24"/>
            <w:lang w:eastAsia="ru-RU"/>
          </w:rPr>
          <w:t>Постановления</w:t>
        </w:r>
      </w:hyperlink>
      <w:r w:rsidRPr="005305D4">
        <w:rPr>
          <w:rFonts w:ascii="Arial" w:eastAsia="Times New Roman" w:hAnsi="Arial" w:cs="Arial"/>
          <w:color w:val="000000"/>
          <w:sz w:val="24"/>
          <w:szCs w:val="24"/>
          <w:lang w:eastAsia="ru-RU"/>
        </w:rPr>
        <w:t xml:space="preserve"> Правительства РФ от 06.05.2011 N 354)</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12" w:name="dst100055"/>
      <w:bookmarkEnd w:id="12"/>
      <w:r w:rsidRPr="005305D4">
        <w:rPr>
          <w:rFonts w:ascii="Arial" w:eastAsia="Times New Roman" w:hAnsi="Arial" w:cs="Arial"/>
          <w:color w:val="000000"/>
          <w:sz w:val="24"/>
          <w:szCs w:val="24"/>
          <w:lang w:eastAsia="ru-RU"/>
        </w:rPr>
        <w:t>г) уборку и санитарно-гигиеническую очистку помещений общего пользования, а также земельного участка, входящего в состав общего имущества;</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13" w:name="dst100056"/>
      <w:bookmarkEnd w:id="13"/>
      <w:r w:rsidRPr="005305D4">
        <w:rPr>
          <w:rFonts w:ascii="Arial" w:eastAsia="Times New Roman" w:hAnsi="Arial" w:cs="Arial"/>
          <w:color w:val="000000"/>
          <w:sz w:val="24"/>
          <w:szCs w:val="24"/>
          <w:lang w:eastAsia="ru-RU"/>
        </w:rPr>
        <w:t xml:space="preserve">д) сбор и вывоз твердых и жидких бытовых отходов, включая отходы, образующиеся в результате деятельности организаций и индивидуальных предпринимателей, пользующихся нежилыми (встроенными и пристроенными) помещениями в многоквартирном доме; </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14" w:name="dst100155"/>
      <w:bookmarkEnd w:id="14"/>
      <w:r w:rsidRPr="005305D4">
        <w:rPr>
          <w:rFonts w:ascii="Arial" w:eastAsia="Times New Roman" w:hAnsi="Arial" w:cs="Arial"/>
          <w:color w:val="000000"/>
          <w:sz w:val="24"/>
          <w:szCs w:val="24"/>
          <w:lang w:eastAsia="ru-RU"/>
        </w:rPr>
        <w:t xml:space="preserve">д(1)) организацию мест для накопления и </w:t>
      </w:r>
      <w:proofErr w:type="gramStart"/>
      <w:r w:rsidRPr="005305D4">
        <w:rPr>
          <w:rFonts w:ascii="Arial" w:eastAsia="Times New Roman" w:hAnsi="Arial" w:cs="Arial"/>
          <w:color w:val="000000"/>
          <w:sz w:val="24"/>
          <w:szCs w:val="24"/>
          <w:lang w:eastAsia="ru-RU"/>
        </w:rPr>
        <w:t>накопление отработанных ртутьсодержащих ламп</w:t>
      </w:r>
      <w:proofErr w:type="gramEnd"/>
      <w:r w:rsidRPr="005305D4">
        <w:rPr>
          <w:rFonts w:ascii="Arial" w:eastAsia="Times New Roman" w:hAnsi="Arial" w:cs="Arial"/>
          <w:color w:val="000000"/>
          <w:sz w:val="24"/>
          <w:szCs w:val="24"/>
          <w:lang w:eastAsia="ru-RU"/>
        </w:rPr>
        <w:t xml:space="preserve">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"д(1)" введен </w:t>
      </w:r>
      <w:hyperlink r:id="rId12" w:anchor="dst100892" w:history="1">
        <w:r w:rsidRPr="005305D4">
          <w:rPr>
            <w:rFonts w:ascii="Arial" w:eastAsia="Times New Roman" w:hAnsi="Arial" w:cs="Arial"/>
            <w:color w:val="666699"/>
            <w:sz w:val="24"/>
            <w:szCs w:val="24"/>
            <w:lang w:eastAsia="ru-RU"/>
          </w:rPr>
          <w:t>Постановлением</w:t>
        </w:r>
      </w:hyperlink>
      <w:r w:rsidRPr="005305D4">
        <w:rPr>
          <w:rFonts w:ascii="Arial" w:eastAsia="Times New Roman" w:hAnsi="Arial" w:cs="Arial"/>
          <w:color w:val="000000"/>
          <w:sz w:val="24"/>
          <w:szCs w:val="24"/>
          <w:lang w:eastAsia="ru-RU"/>
        </w:rPr>
        <w:t xml:space="preserve"> Правительства РФ от 06.05.2011 N 354)</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15" w:name="dst100057"/>
      <w:bookmarkEnd w:id="15"/>
      <w:r w:rsidRPr="005305D4">
        <w:rPr>
          <w:rFonts w:ascii="Arial" w:eastAsia="Times New Roman" w:hAnsi="Arial" w:cs="Arial"/>
          <w:color w:val="000000"/>
          <w:sz w:val="24"/>
          <w:szCs w:val="24"/>
          <w:lang w:eastAsia="ru-RU"/>
        </w:rPr>
        <w:t xml:space="preserve">е) меры пожарной безопасности в соответствии с </w:t>
      </w:r>
      <w:hyperlink r:id="rId13" w:history="1">
        <w:r w:rsidRPr="005305D4">
          <w:rPr>
            <w:rFonts w:ascii="Arial" w:eastAsia="Times New Roman" w:hAnsi="Arial" w:cs="Arial"/>
            <w:color w:val="666699"/>
            <w:sz w:val="24"/>
            <w:szCs w:val="24"/>
            <w:lang w:eastAsia="ru-RU"/>
          </w:rPr>
          <w:t>законодательством</w:t>
        </w:r>
      </w:hyperlink>
      <w:r w:rsidRPr="005305D4">
        <w:rPr>
          <w:rFonts w:ascii="Arial" w:eastAsia="Times New Roman" w:hAnsi="Arial" w:cs="Arial"/>
          <w:color w:val="000000"/>
          <w:sz w:val="24"/>
          <w:szCs w:val="24"/>
          <w:lang w:eastAsia="ru-RU"/>
        </w:rPr>
        <w:t xml:space="preserve"> Российской Федерации о пожарной безопасности;</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16" w:name="dst100058"/>
      <w:bookmarkEnd w:id="16"/>
      <w:r w:rsidRPr="005305D4">
        <w:rPr>
          <w:rFonts w:ascii="Arial" w:eastAsia="Times New Roman" w:hAnsi="Arial" w:cs="Arial"/>
          <w:color w:val="000000"/>
          <w:sz w:val="24"/>
          <w:szCs w:val="24"/>
          <w:lang w:eastAsia="ru-RU"/>
        </w:rPr>
        <w:t>ж) содержание и уход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объектами, расположенными на земельном участке, входящем в состав общего имущества;</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17" w:name="dst100059"/>
      <w:bookmarkEnd w:id="17"/>
      <w:r w:rsidRPr="005305D4">
        <w:rPr>
          <w:rFonts w:ascii="Arial" w:eastAsia="Times New Roman" w:hAnsi="Arial" w:cs="Arial"/>
          <w:color w:val="000000"/>
          <w:sz w:val="24"/>
          <w:szCs w:val="24"/>
          <w:lang w:eastAsia="ru-RU"/>
        </w:rPr>
        <w:t xml:space="preserve">з) текущий и капитальный ремонт, подготовку к сезонной эксплуатации и содержание общего имущества, указанного в </w:t>
      </w:r>
      <w:hyperlink r:id="rId14" w:anchor="dst100029" w:history="1">
        <w:r w:rsidRPr="005305D4">
          <w:rPr>
            <w:rFonts w:ascii="Arial" w:eastAsia="Times New Roman" w:hAnsi="Arial" w:cs="Arial"/>
            <w:color w:val="666699"/>
            <w:sz w:val="24"/>
            <w:szCs w:val="24"/>
            <w:lang w:eastAsia="ru-RU"/>
          </w:rPr>
          <w:t>подпунктах "а"</w:t>
        </w:r>
      </w:hyperlink>
      <w:r w:rsidRPr="005305D4">
        <w:rPr>
          <w:rFonts w:ascii="Arial" w:eastAsia="Times New Roman" w:hAnsi="Arial" w:cs="Arial"/>
          <w:color w:val="000000"/>
          <w:sz w:val="24"/>
          <w:szCs w:val="24"/>
          <w:lang w:eastAsia="ru-RU"/>
        </w:rPr>
        <w:t xml:space="preserve"> - </w:t>
      </w:r>
      <w:hyperlink r:id="rId15" w:anchor="dst100178" w:history="1">
        <w:r w:rsidRPr="005305D4">
          <w:rPr>
            <w:rFonts w:ascii="Arial" w:eastAsia="Times New Roman" w:hAnsi="Arial" w:cs="Arial"/>
            <w:color w:val="666699"/>
            <w:sz w:val="24"/>
            <w:szCs w:val="24"/>
            <w:lang w:eastAsia="ru-RU"/>
          </w:rPr>
          <w:t>"д"</w:t>
        </w:r>
      </w:hyperlink>
      <w:r w:rsidRPr="005305D4">
        <w:rPr>
          <w:rFonts w:ascii="Arial" w:eastAsia="Times New Roman" w:hAnsi="Arial" w:cs="Arial"/>
          <w:color w:val="000000"/>
          <w:sz w:val="24"/>
          <w:szCs w:val="24"/>
          <w:lang w:eastAsia="ru-RU"/>
        </w:rPr>
        <w:t xml:space="preserve"> пункта 2 настоящих Правил,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18" w:name="dst100156"/>
      <w:bookmarkEnd w:id="18"/>
      <w:r w:rsidRPr="005305D4">
        <w:rPr>
          <w:rFonts w:ascii="Arial" w:eastAsia="Times New Roman" w:hAnsi="Arial" w:cs="Arial"/>
          <w:color w:val="000000"/>
          <w:sz w:val="24"/>
          <w:szCs w:val="24"/>
          <w:lang w:eastAsia="ru-RU"/>
        </w:rPr>
        <w:t xml:space="preserve">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w:t>
      </w:r>
      <w:hyperlink r:id="rId16" w:anchor="dst100135" w:history="1">
        <w:r w:rsidRPr="005305D4">
          <w:rPr>
            <w:rFonts w:ascii="Arial" w:eastAsia="Times New Roman" w:hAnsi="Arial" w:cs="Arial"/>
            <w:color w:val="666699"/>
            <w:sz w:val="24"/>
            <w:szCs w:val="24"/>
            <w:lang w:eastAsia="ru-RU"/>
          </w:rPr>
          <w:t>законодательством</w:t>
        </w:r>
      </w:hyperlink>
      <w:r w:rsidRPr="005305D4">
        <w:rPr>
          <w:rFonts w:ascii="Arial" w:eastAsia="Times New Roman" w:hAnsi="Arial" w:cs="Arial"/>
          <w:color w:val="000000"/>
          <w:sz w:val="24"/>
          <w:szCs w:val="24"/>
          <w:lang w:eastAsia="ru-RU"/>
        </w:rPr>
        <w:t xml:space="preserve"> Российской Федерации порядке перечень мероприятий; </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lastRenderedPageBreak/>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"и" введен </w:t>
      </w:r>
      <w:hyperlink r:id="rId17" w:anchor="dst100894" w:history="1">
        <w:r w:rsidRPr="005305D4">
          <w:rPr>
            <w:rFonts w:ascii="Arial" w:eastAsia="Times New Roman" w:hAnsi="Arial" w:cs="Arial"/>
            <w:color w:val="666699"/>
            <w:sz w:val="24"/>
            <w:szCs w:val="24"/>
            <w:lang w:eastAsia="ru-RU"/>
          </w:rPr>
          <w:t>Постановлением</w:t>
        </w:r>
      </w:hyperlink>
      <w:r w:rsidRPr="005305D4">
        <w:rPr>
          <w:rFonts w:ascii="Arial" w:eastAsia="Times New Roman" w:hAnsi="Arial" w:cs="Arial"/>
          <w:color w:val="000000"/>
          <w:sz w:val="24"/>
          <w:szCs w:val="24"/>
          <w:lang w:eastAsia="ru-RU"/>
        </w:rPr>
        <w:t xml:space="preserve"> Правительства РФ от 06.05.2011 N 354)</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19" w:name="dst100157"/>
      <w:bookmarkEnd w:id="19"/>
      <w:r w:rsidRPr="005305D4">
        <w:rPr>
          <w:rFonts w:ascii="Arial" w:eastAsia="Times New Roman" w:hAnsi="Arial" w:cs="Arial"/>
          <w:color w:val="000000"/>
          <w:sz w:val="24"/>
          <w:szCs w:val="24"/>
          <w:lang w:eastAsia="ru-RU"/>
        </w:rPr>
        <w:t xml:space="preserve">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 </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"к" введен </w:t>
      </w:r>
      <w:hyperlink r:id="rId18" w:anchor="dst100896" w:history="1">
        <w:r w:rsidRPr="005305D4">
          <w:rPr>
            <w:rFonts w:ascii="Arial" w:eastAsia="Times New Roman" w:hAnsi="Arial" w:cs="Arial"/>
            <w:color w:val="666699"/>
            <w:sz w:val="24"/>
            <w:szCs w:val="24"/>
            <w:lang w:eastAsia="ru-RU"/>
          </w:rPr>
          <w:t>Постановлением</w:t>
        </w:r>
      </w:hyperlink>
      <w:r w:rsidRPr="005305D4">
        <w:rPr>
          <w:rFonts w:ascii="Arial" w:eastAsia="Times New Roman" w:hAnsi="Arial" w:cs="Arial"/>
          <w:color w:val="000000"/>
          <w:sz w:val="24"/>
          <w:szCs w:val="24"/>
          <w:lang w:eastAsia="ru-RU"/>
        </w:rPr>
        <w:t xml:space="preserve"> Правительства РФ от 06.05.2011 N 354)</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20" w:name="dst100185"/>
      <w:bookmarkEnd w:id="20"/>
      <w:r w:rsidRPr="005305D4">
        <w:rPr>
          <w:rFonts w:ascii="Arial" w:eastAsia="Times New Roman" w:hAnsi="Arial" w:cs="Arial"/>
          <w:color w:val="000000"/>
          <w:sz w:val="24"/>
          <w:szCs w:val="24"/>
          <w:lang w:eastAsia="ru-RU"/>
        </w:rPr>
        <w:t xml:space="preserve">л) приобретение холодной воды, горячей воды, электрической энергии, потребляемых при содержании общего имущества в многоквартирном доме, а также отведение сточных вод в целях содержания общего имущества в таком доме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 имущества в многоквартирном доме, в соответствии с </w:t>
      </w:r>
      <w:hyperlink r:id="rId19" w:anchor="dst12" w:history="1">
        <w:r w:rsidRPr="005305D4">
          <w:rPr>
            <w:rFonts w:ascii="Arial" w:eastAsia="Times New Roman" w:hAnsi="Arial" w:cs="Arial"/>
            <w:color w:val="666699"/>
            <w:sz w:val="24"/>
            <w:szCs w:val="24"/>
            <w:lang w:eastAsia="ru-RU"/>
          </w:rPr>
          <w:t>пунктом 40</w:t>
        </w:r>
      </w:hyperlink>
      <w:r w:rsidRPr="005305D4">
        <w:rPr>
          <w:rFonts w:ascii="Arial" w:eastAsia="Times New Roman" w:hAnsi="Arial" w:cs="Arial"/>
          <w:color w:val="000000"/>
          <w:sz w:val="24"/>
          <w:szCs w:val="24"/>
          <w:lang w:eastAsia="ru-RU"/>
        </w:rPr>
        <w:t xml:space="preserve"> Правил предоставления коммунальных услуг).</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"л" введен </w:t>
      </w:r>
      <w:hyperlink r:id="rId20" w:anchor="dst100137" w:history="1">
        <w:r w:rsidRPr="005305D4">
          <w:rPr>
            <w:rFonts w:ascii="Arial" w:eastAsia="Times New Roman" w:hAnsi="Arial" w:cs="Arial"/>
            <w:color w:val="666699"/>
            <w:sz w:val="24"/>
            <w:szCs w:val="24"/>
            <w:lang w:eastAsia="ru-RU"/>
          </w:rPr>
          <w:t>Постановлением</w:t>
        </w:r>
      </w:hyperlink>
      <w:r w:rsidRPr="005305D4">
        <w:rPr>
          <w:rFonts w:ascii="Arial" w:eastAsia="Times New Roman" w:hAnsi="Arial" w:cs="Arial"/>
          <w:color w:val="000000"/>
          <w:sz w:val="24"/>
          <w:szCs w:val="24"/>
          <w:lang w:eastAsia="ru-RU"/>
        </w:rPr>
        <w:t xml:space="preserve"> Правительства РФ от 26.12.2016 N 1498)</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21" w:name="dst1"/>
      <w:bookmarkEnd w:id="21"/>
      <w:r w:rsidRPr="005305D4">
        <w:rPr>
          <w:rFonts w:ascii="Arial" w:eastAsia="Times New Roman" w:hAnsi="Arial" w:cs="Arial"/>
          <w:color w:val="000000"/>
          <w:sz w:val="24"/>
          <w:szCs w:val="24"/>
          <w:lang w:eastAsia="ru-RU"/>
        </w:rPr>
        <w:t xml:space="preserve">11(1). Минимальный </w:t>
      </w:r>
      <w:hyperlink r:id="rId21" w:anchor="dst100012" w:history="1">
        <w:r w:rsidRPr="005305D4">
          <w:rPr>
            <w:rFonts w:ascii="Arial" w:eastAsia="Times New Roman" w:hAnsi="Arial" w:cs="Arial"/>
            <w:color w:val="666699"/>
            <w:sz w:val="24"/>
            <w:szCs w:val="24"/>
            <w:lang w:eastAsia="ru-RU"/>
          </w:rPr>
          <w:t>перечень</w:t>
        </w:r>
      </w:hyperlink>
      <w:r w:rsidRPr="005305D4">
        <w:rPr>
          <w:rFonts w:ascii="Arial" w:eastAsia="Times New Roman" w:hAnsi="Arial" w:cs="Arial"/>
          <w:color w:val="000000"/>
          <w:sz w:val="24"/>
          <w:szCs w:val="24"/>
          <w:lang w:eastAsia="ru-RU"/>
        </w:rPr>
        <w:t xml:space="preserve"> услуг и работ, необходимых для обеспечения надлежащего содержания общего имущества в многоквартирном доме, и </w:t>
      </w:r>
      <w:hyperlink r:id="rId22" w:anchor="dst100181" w:history="1">
        <w:r w:rsidRPr="005305D4">
          <w:rPr>
            <w:rFonts w:ascii="Arial" w:eastAsia="Times New Roman" w:hAnsi="Arial" w:cs="Arial"/>
            <w:color w:val="666699"/>
            <w:sz w:val="24"/>
            <w:szCs w:val="24"/>
            <w:lang w:eastAsia="ru-RU"/>
          </w:rPr>
          <w:t>Правила</w:t>
        </w:r>
      </w:hyperlink>
      <w:r w:rsidRPr="005305D4">
        <w:rPr>
          <w:rFonts w:ascii="Arial" w:eastAsia="Times New Roman" w:hAnsi="Arial" w:cs="Arial"/>
          <w:color w:val="000000"/>
          <w:sz w:val="24"/>
          <w:szCs w:val="24"/>
          <w:lang w:eastAsia="ru-RU"/>
        </w:rPr>
        <w:t xml:space="preserve"> оказания услуг и выполнения работ, необходимых для обеспечения надлежащего содержания общего имущества в многоквартирном доме, устанавливаются Правительством Российской Федерации.</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 xml:space="preserve">(п. 11(1) введен </w:t>
      </w:r>
      <w:hyperlink r:id="rId23" w:anchor="dst100220" w:history="1">
        <w:r w:rsidRPr="005305D4">
          <w:rPr>
            <w:rFonts w:ascii="Arial" w:eastAsia="Times New Roman" w:hAnsi="Arial" w:cs="Arial"/>
            <w:color w:val="666699"/>
            <w:sz w:val="24"/>
            <w:szCs w:val="24"/>
            <w:lang w:eastAsia="ru-RU"/>
          </w:rPr>
          <w:t>Постановлением</w:t>
        </w:r>
      </w:hyperlink>
      <w:r w:rsidRPr="005305D4">
        <w:rPr>
          <w:rFonts w:ascii="Arial" w:eastAsia="Times New Roman" w:hAnsi="Arial" w:cs="Arial"/>
          <w:color w:val="000000"/>
          <w:sz w:val="24"/>
          <w:szCs w:val="24"/>
          <w:lang w:eastAsia="ru-RU"/>
        </w:rPr>
        <w:t xml:space="preserve"> Правительства РФ от 03.04.2013 N 290)</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22" w:name="dst100186"/>
      <w:bookmarkEnd w:id="22"/>
      <w:r w:rsidRPr="005305D4">
        <w:rPr>
          <w:rFonts w:ascii="Arial" w:eastAsia="Times New Roman" w:hAnsi="Arial" w:cs="Arial"/>
          <w:color w:val="000000"/>
          <w:sz w:val="24"/>
          <w:szCs w:val="24"/>
          <w:lang w:eastAsia="ru-RU"/>
        </w:rPr>
        <w:t xml:space="preserve">12. Собственники помещений вправе самостоятельно совершать действия по содержанию и ремонту общего имущества, за исключением действий, указанных в </w:t>
      </w:r>
      <w:hyperlink r:id="rId24" w:anchor="dst100155" w:history="1">
        <w:r w:rsidRPr="005305D4">
          <w:rPr>
            <w:rFonts w:ascii="Arial" w:eastAsia="Times New Roman" w:hAnsi="Arial" w:cs="Arial"/>
            <w:color w:val="666699"/>
            <w:sz w:val="24"/>
            <w:szCs w:val="24"/>
            <w:lang w:eastAsia="ru-RU"/>
          </w:rPr>
          <w:t>подпунктах "д(1)"</w:t>
        </w:r>
      </w:hyperlink>
      <w:r w:rsidRPr="005305D4">
        <w:rPr>
          <w:rFonts w:ascii="Arial" w:eastAsia="Times New Roman" w:hAnsi="Arial" w:cs="Arial"/>
          <w:color w:val="000000"/>
          <w:sz w:val="24"/>
          <w:szCs w:val="24"/>
          <w:lang w:eastAsia="ru-RU"/>
        </w:rPr>
        <w:t xml:space="preserve"> и </w:t>
      </w:r>
      <w:hyperlink r:id="rId25" w:anchor="dst100185" w:history="1">
        <w:r w:rsidRPr="005305D4">
          <w:rPr>
            <w:rFonts w:ascii="Arial" w:eastAsia="Times New Roman" w:hAnsi="Arial" w:cs="Arial"/>
            <w:color w:val="666699"/>
            <w:sz w:val="24"/>
            <w:szCs w:val="24"/>
            <w:lang w:eastAsia="ru-RU"/>
          </w:rPr>
          <w:t>"л" пункта 11</w:t>
        </w:r>
      </w:hyperlink>
      <w:r w:rsidRPr="005305D4">
        <w:rPr>
          <w:rFonts w:ascii="Arial" w:eastAsia="Times New Roman" w:hAnsi="Arial" w:cs="Arial"/>
          <w:color w:val="000000"/>
          <w:sz w:val="24"/>
          <w:szCs w:val="24"/>
          <w:lang w:eastAsia="ru-RU"/>
        </w:rPr>
        <w:t xml:space="preserve"> настоящих Правил, или привлекать иных лиц для оказания услуг и выполнения работ по содержанию и ремонту общего имущества (далее соответственно - услуги, работы) с учетом выбранного способа управления многоквартирным домом.</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 xml:space="preserve">(в ред. Постановлений Правительства РФ от 06.05.2011 </w:t>
      </w:r>
      <w:hyperlink r:id="rId26" w:anchor="dst100897" w:history="1">
        <w:r w:rsidRPr="005305D4">
          <w:rPr>
            <w:rFonts w:ascii="Arial" w:eastAsia="Times New Roman" w:hAnsi="Arial" w:cs="Arial"/>
            <w:color w:val="666699"/>
            <w:sz w:val="24"/>
            <w:szCs w:val="24"/>
            <w:lang w:eastAsia="ru-RU"/>
          </w:rPr>
          <w:t>N 354</w:t>
        </w:r>
      </w:hyperlink>
      <w:r w:rsidRPr="005305D4">
        <w:rPr>
          <w:rFonts w:ascii="Arial" w:eastAsia="Times New Roman" w:hAnsi="Arial" w:cs="Arial"/>
          <w:color w:val="000000"/>
          <w:sz w:val="24"/>
          <w:szCs w:val="24"/>
          <w:lang w:eastAsia="ru-RU"/>
        </w:rPr>
        <w:t xml:space="preserve">, от 26.12.2016 </w:t>
      </w:r>
      <w:hyperlink r:id="rId27" w:anchor="dst100139" w:history="1">
        <w:r w:rsidRPr="005305D4">
          <w:rPr>
            <w:rFonts w:ascii="Arial" w:eastAsia="Times New Roman" w:hAnsi="Arial" w:cs="Arial"/>
            <w:color w:val="666699"/>
            <w:sz w:val="24"/>
            <w:szCs w:val="24"/>
            <w:lang w:eastAsia="ru-RU"/>
          </w:rPr>
          <w:t>N 1498</w:t>
        </w:r>
      </w:hyperlink>
      <w:r w:rsidRPr="005305D4">
        <w:rPr>
          <w:rFonts w:ascii="Arial" w:eastAsia="Times New Roman" w:hAnsi="Arial" w:cs="Arial"/>
          <w:color w:val="000000"/>
          <w:sz w:val="24"/>
          <w:szCs w:val="24"/>
          <w:lang w:eastAsia="ru-RU"/>
        </w:rPr>
        <w:t>)</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23" w:name="dst100061"/>
      <w:bookmarkEnd w:id="23"/>
      <w:r w:rsidRPr="005305D4">
        <w:rPr>
          <w:rFonts w:ascii="Arial" w:eastAsia="Times New Roman" w:hAnsi="Arial" w:cs="Arial"/>
          <w:color w:val="000000"/>
          <w:sz w:val="24"/>
          <w:szCs w:val="24"/>
          <w:lang w:eastAsia="ru-RU"/>
        </w:rPr>
        <w:t>13. Осмотры общего имущества в зависимости от способа управления многоквартирным домом проводятся собственниками помещений, лицами, привлекаемыми собственниками помещений на основании договора для проведения строительно-технической экспертизы, или ответственными лицами, являющимися должностными лицами органов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(далее - ответственные лица) или управляющей организацией, а при непосредственном управлении многоквартирным домом - лицами, оказывающими услуги и (или) выполняющими работы.</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24" w:name="dst100062"/>
      <w:bookmarkEnd w:id="24"/>
      <w:r w:rsidRPr="005305D4">
        <w:rPr>
          <w:rFonts w:ascii="Arial" w:eastAsia="Times New Roman" w:hAnsi="Arial" w:cs="Arial"/>
          <w:color w:val="000000"/>
          <w:sz w:val="24"/>
          <w:szCs w:val="24"/>
          <w:lang w:eastAsia="ru-RU"/>
        </w:rPr>
        <w:t xml:space="preserve">14. Результаты осмотра общего имущества оформляются актом осмотра, который является основанием для принятия собственниками помещений или </w:t>
      </w:r>
      <w:r w:rsidRPr="005305D4">
        <w:rPr>
          <w:rFonts w:ascii="Arial" w:eastAsia="Times New Roman" w:hAnsi="Arial" w:cs="Arial"/>
          <w:color w:val="000000"/>
          <w:sz w:val="24"/>
          <w:szCs w:val="24"/>
          <w:lang w:eastAsia="ru-RU"/>
        </w:rPr>
        <w:lastRenderedPageBreak/>
        <w:t>ответственными лицами решения о соответствии или несоответствии проверяемого общего имущества (элементов общего имущества) требованиям законодательства Российской Федерации, требованиям обеспечения безопасности граждан, а также о мерах (мероприятиях), необходимых для устранения выявленных дефектов (неисправностей, повреждений) (далее - акт осмотра).</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25" w:name="dst100063"/>
      <w:bookmarkEnd w:id="25"/>
      <w:r w:rsidRPr="005305D4">
        <w:rPr>
          <w:rFonts w:ascii="Arial" w:eastAsia="Times New Roman" w:hAnsi="Arial" w:cs="Arial"/>
          <w:color w:val="000000"/>
          <w:sz w:val="24"/>
          <w:szCs w:val="24"/>
          <w:lang w:eastAsia="ru-RU"/>
        </w:rPr>
        <w:t>15. В состав услуг и работ не входят:</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26" w:name="dst100064"/>
      <w:bookmarkEnd w:id="26"/>
      <w:r w:rsidRPr="005305D4">
        <w:rPr>
          <w:rFonts w:ascii="Arial" w:eastAsia="Times New Roman" w:hAnsi="Arial" w:cs="Arial"/>
          <w:color w:val="000000"/>
          <w:sz w:val="24"/>
          <w:szCs w:val="24"/>
          <w:lang w:eastAsia="ru-RU"/>
        </w:rPr>
        <w:t>а) содержание и ремонт дверей в квартиры, дверей и окон, расположенных внутри жилого или нежилого помещения, не являющегося помещением общего пользования;</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27" w:name="dst100065"/>
      <w:bookmarkEnd w:id="27"/>
      <w:r w:rsidRPr="005305D4">
        <w:rPr>
          <w:rFonts w:ascii="Arial" w:eastAsia="Times New Roman" w:hAnsi="Arial" w:cs="Arial"/>
          <w:color w:val="000000"/>
          <w:sz w:val="24"/>
          <w:szCs w:val="24"/>
          <w:lang w:eastAsia="ru-RU"/>
        </w:rPr>
        <w:t>б) утепление оконных и балконных проемов, замена разбитых стекол окон и балконных дверей, утепление входных дверей в квартирах и нежилых помещениях, не являющихся помещениями общего пользования;</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28" w:name="dst100066"/>
      <w:bookmarkEnd w:id="28"/>
      <w:r w:rsidRPr="005305D4">
        <w:rPr>
          <w:rFonts w:ascii="Arial" w:eastAsia="Times New Roman" w:hAnsi="Arial" w:cs="Arial"/>
          <w:color w:val="000000"/>
          <w:sz w:val="24"/>
          <w:szCs w:val="24"/>
          <w:lang w:eastAsia="ru-RU"/>
        </w:rPr>
        <w:t>в) уборка и очистка земельных участков, не входящих в состав общего имущества, а также озеленение территории и уход за элементами озеленения (в том числе газонами, цветниками, деревьями и кустарниками), находящимися на земельных участках, не входящих в состав общего имущества. Указанные действия осуществляются собственниками соответствующих земельных участков.</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29" w:name="dst100067"/>
      <w:bookmarkEnd w:id="29"/>
      <w:r w:rsidRPr="005305D4">
        <w:rPr>
          <w:rFonts w:ascii="Arial" w:eastAsia="Times New Roman" w:hAnsi="Arial" w:cs="Arial"/>
          <w:color w:val="000000"/>
          <w:sz w:val="24"/>
          <w:szCs w:val="24"/>
          <w:lang w:eastAsia="ru-RU"/>
        </w:rPr>
        <w:t xml:space="preserve">16. Надлежащее содержание общего имущества в зависимости от способа управления многоквартирным домом обеспечивается: </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30" w:name="dst100068"/>
      <w:bookmarkEnd w:id="30"/>
      <w:r w:rsidRPr="005305D4">
        <w:rPr>
          <w:rFonts w:ascii="Arial" w:eastAsia="Times New Roman" w:hAnsi="Arial" w:cs="Arial"/>
          <w:color w:val="000000"/>
          <w:sz w:val="24"/>
          <w:szCs w:val="24"/>
          <w:lang w:eastAsia="ru-RU"/>
        </w:rPr>
        <w:t>а) собственниками помещений:</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31" w:name="dst100069"/>
      <w:bookmarkEnd w:id="31"/>
      <w:r w:rsidRPr="005305D4">
        <w:rPr>
          <w:rFonts w:ascii="Arial" w:eastAsia="Times New Roman" w:hAnsi="Arial" w:cs="Arial"/>
          <w:color w:val="000000"/>
          <w:sz w:val="24"/>
          <w:szCs w:val="24"/>
          <w:lang w:eastAsia="ru-RU"/>
        </w:rPr>
        <w:t xml:space="preserve">путем заключения договора управления многоквартирным домом с управляющей организацией - в соответствии с частью 5 </w:t>
      </w:r>
      <w:hyperlink r:id="rId28" w:anchor="dst100978" w:history="1">
        <w:r w:rsidRPr="005305D4">
          <w:rPr>
            <w:rFonts w:ascii="Arial" w:eastAsia="Times New Roman" w:hAnsi="Arial" w:cs="Arial"/>
            <w:color w:val="666699"/>
            <w:sz w:val="24"/>
            <w:szCs w:val="24"/>
            <w:lang w:eastAsia="ru-RU"/>
          </w:rPr>
          <w:t>статьи 161</w:t>
        </w:r>
      </w:hyperlink>
      <w:r w:rsidRPr="005305D4">
        <w:rPr>
          <w:rFonts w:ascii="Arial" w:eastAsia="Times New Roman" w:hAnsi="Arial" w:cs="Arial"/>
          <w:color w:val="000000"/>
          <w:sz w:val="24"/>
          <w:szCs w:val="24"/>
          <w:lang w:eastAsia="ru-RU"/>
        </w:rPr>
        <w:t xml:space="preserve"> и статьей </w:t>
      </w:r>
      <w:hyperlink r:id="rId29" w:anchor="dst100983" w:history="1">
        <w:r w:rsidRPr="005305D4">
          <w:rPr>
            <w:rFonts w:ascii="Arial" w:eastAsia="Times New Roman" w:hAnsi="Arial" w:cs="Arial"/>
            <w:color w:val="666699"/>
            <w:sz w:val="24"/>
            <w:szCs w:val="24"/>
            <w:lang w:eastAsia="ru-RU"/>
          </w:rPr>
          <w:t>162</w:t>
        </w:r>
      </w:hyperlink>
      <w:r w:rsidRPr="005305D4">
        <w:rPr>
          <w:rFonts w:ascii="Arial" w:eastAsia="Times New Roman" w:hAnsi="Arial" w:cs="Arial"/>
          <w:color w:val="000000"/>
          <w:sz w:val="24"/>
          <w:szCs w:val="24"/>
          <w:lang w:eastAsia="ru-RU"/>
        </w:rPr>
        <w:t xml:space="preserve"> Жилищного кодекса Российской Федерации;</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32" w:name="dst100070"/>
      <w:bookmarkEnd w:id="32"/>
      <w:r w:rsidRPr="005305D4">
        <w:rPr>
          <w:rFonts w:ascii="Arial" w:eastAsia="Times New Roman" w:hAnsi="Arial" w:cs="Arial"/>
          <w:color w:val="000000"/>
          <w:sz w:val="24"/>
          <w:szCs w:val="24"/>
          <w:lang w:eastAsia="ru-RU"/>
        </w:rPr>
        <w:t xml:space="preserve">путем заключения договора о содержании и ремонте общего имущества с лицами, оказывающими услуги и (или) выполняющими работы (при непосредственном управлении многоквартирным домом), - в соответствии со </w:t>
      </w:r>
      <w:hyperlink r:id="rId30" w:anchor="dst101002" w:history="1">
        <w:r w:rsidRPr="005305D4">
          <w:rPr>
            <w:rFonts w:ascii="Arial" w:eastAsia="Times New Roman" w:hAnsi="Arial" w:cs="Arial"/>
            <w:color w:val="666699"/>
            <w:sz w:val="24"/>
            <w:szCs w:val="24"/>
            <w:lang w:eastAsia="ru-RU"/>
          </w:rPr>
          <w:t>статьей 164</w:t>
        </w:r>
      </w:hyperlink>
      <w:r w:rsidRPr="005305D4">
        <w:rPr>
          <w:rFonts w:ascii="Arial" w:eastAsia="Times New Roman" w:hAnsi="Arial" w:cs="Arial"/>
          <w:color w:val="000000"/>
          <w:sz w:val="24"/>
          <w:szCs w:val="24"/>
          <w:lang w:eastAsia="ru-RU"/>
        </w:rPr>
        <w:t xml:space="preserve"> Жилищного кодекса Российской Федерации;</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33" w:name="dst100071"/>
      <w:bookmarkEnd w:id="33"/>
      <w:r w:rsidRPr="005305D4">
        <w:rPr>
          <w:rFonts w:ascii="Arial" w:eastAsia="Times New Roman" w:hAnsi="Arial" w:cs="Arial"/>
          <w:color w:val="000000"/>
          <w:sz w:val="24"/>
          <w:szCs w:val="24"/>
          <w:lang w:eastAsia="ru-RU"/>
        </w:rPr>
        <w:t>б) товариществом собственников жилья, жилищным, жилищно-строительным кооперативом или иным специализированным потребительским кооперативом (при управлении многоквартирным домом):</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34" w:name="dst100072"/>
      <w:bookmarkEnd w:id="34"/>
      <w:r w:rsidRPr="005305D4">
        <w:rPr>
          <w:rFonts w:ascii="Arial" w:eastAsia="Times New Roman" w:hAnsi="Arial" w:cs="Arial"/>
          <w:color w:val="000000"/>
          <w:sz w:val="24"/>
          <w:szCs w:val="24"/>
          <w:lang w:eastAsia="ru-RU"/>
        </w:rPr>
        <w:t xml:space="preserve">путем членства собственников помещений в указанных организациях - в соответствии с </w:t>
      </w:r>
      <w:hyperlink r:id="rId31" w:anchor="dst100654" w:history="1">
        <w:r w:rsidRPr="005305D4">
          <w:rPr>
            <w:rFonts w:ascii="Arial" w:eastAsia="Times New Roman" w:hAnsi="Arial" w:cs="Arial"/>
            <w:color w:val="666699"/>
            <w:sz w:val="24"/>
            <w:szCs w:val="24"/>
            <w:lang w:eastAsia="ru-RU"/>
          </w:rPr>
          <w:t>разделами V</w:t>
        </w:r>
      </w:hyperlink>
      <w:r w:rsidRPr="005305D4">
        <w:rPr>
          <w:rFonts w:ascii="Arial" w:eastAsia="Times New Roman" w:hAnsi="Arial" w:cs="Arial"/>
          <w:color w:val="000000"/>
          <w:sz w:val="24"/>
          <w:szCs w:val="24"/>
          <w:lang w:eastAsia="ru-RU"/>
        </w:rPr>
        <w:t xml:space="preserve"> и </w:t>
      </w:r>
      <w:hyperlink r:id="rId32" w:anchor="dst100760" w:history="1">
        <w:r w:rsidRPr="005305D4">
          <w:rPr>
            <w:rFonts w:ascii="Arial" w:eastAsia="Times New Roman" w:hAnsi="Arial" w:cs="Arial"/>
            <w:color w:val="666699"/>
            <w:sz w:val="24"/>
            <w:szCs w:val="24"/>
            <w:lang w:eastAsia="ru-RU"/>
          </w:rPr>
          <w:t>VI</w:t>
        </w:r>
      </w:hyperlink>
      <w:r w:rsidRPr="005305D4">
        <w:rPr>
          <w:rFonts w:ascii="Arial" w:eastAsia="Times New Roman" w:hAnsi="Arial" w:cs="Arial"/>
          <w:color w:val="000000"/>
          <w:sz w:val="24"/>
          <w:szCs w:val="24"/>
          <w:lang w:eastAsia="ru-RU"/>
        </w:rPr>
        <w:t xml:space="preserve"> Жилищного кодекса Российской Федерации;</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35" w:name="dst100073"/>
      <w:bookmarkEnd w:id="35"/>
      <w:r w:rsidRPr="005305D4">
        <w:rPr>
          <w:rFonts w:ascii="Arial" w:eastAsia="Times New Roman" w:hAnsi="Arial" w:cs="Arial"/>
          <w:color w:val="000000"/>
          <w:sz w:val="24"/>
          <w:szCs w:val="24"/>
          <w:lang w:eastAsia="ru-RU"/>
        </w:rPr>
        <w:t xml:space="preserve">путем заключения собственниками помещений, не являющимися членами указанных организаций, договоров о содержании и ремонте общего имущества с этими организациями - в соответствии с </w:t>
      </w:r>
      <w:hyperlink r:id="rId33" w:anchor="dst100795" w:history="1">
        <w:r w:rsidRPr="005305D4">
          <w:rPr>
            <w:rFonts w:ascii="Arial" w:eastAsia="Times New Roman" w:hAnsi="Arial" w:cs="Arial"/>
            <w:color w:val="666699"/>
            <w:sz w:val="24"/>
            <w:szCs w:val="24"/>
            <w:lang w:eastAsia="ru-RU"/>
          </w:rPr>
          <w:t>пунктом 2 статьи 138</w:t>
        </w:r>
      </w:hyperlink>
      <w:r w:rsidRPr="005305D4">
        <w:rPr>
          <w:rFonts w:ascii="Arial" w:eastAsia="Times New Roman" w:hAnsi="Arial" w:cs="Arial"/>
          <w:color w:val="000000"/>
          <w:sz w:val="24"/>
          <w:szCs w:val="24"/>
          <w:lang w:eastAsia="ru-RU"/>
        </w:rPr>
        <w:t xml:space="preserve"> Жилищного кодекса Российской Федерации;</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36" w:name="dst100187"/>
      <w:bookmarkEnd w:id="36"/>
      <w:r w:rsidRPr="005305D4">
        <w:rPr>
          <w:rFonts w:ascii="Arial" w:eastAsia="Times New Roman" w:hAnsi="Arial" w:cs="Arial"/>
          <w:color w:val="000000"/>
          <w:sz w:val="24"/>
          <w:szCs w:val="24"/>
          <w:lang w:eastAsia="ru-RU"/>
        </w:rPr>
        <w:t>в) застройщиком (лицом, обеспечивающим строительство многоквартирного дома) - в отношении помещений в этом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37" w:name="dst100188"/>
      <w:bookmarkEnd w:id="37"/>
      <w:r w:rsidRPr="005305D4">
        <w:rPr>
          <w:rFonts w:ascii="Arial" w:eastAsia="Times New Roman" w:hAnsi="Arial" w:cs="Arial"/>
          <w:color w:val="000000"/>
          <w:sz w:val="24"/>
          <w:szCs w:val="24"/>
          <w:lang w:eastAsia="ru-RU"/>
        </w:rPr>
        <w:t>самостоятельно (при осуществлении застройщиком управления многоквартирным домом без заключения договора управления таким домом с управляющей организацией);</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38" w:name="dst100189"/>
      <w:bookmarkEnd w:id="38"/>
      <w:r w:rsidRPr="005305D4">
        <w:rPr>
          <w:rFonts w:ascii="Arial" w:eastAsia="Times New Roman" w:hAnsi="Arial" w:cs="Arial"/>
          <w:color w:val="000000"/>
          <w:sz w:val="24"/>
          <w:szCs w:val="24"/>
          <w:lang w:eastAsia="ru-RU"/>
        </w:rPr>
        <w:lastRenderedPageBreak/>
        <w:t xml:space="preserve">путем заключения договора управления многоквартирным домом с управляющей организацией - в соответствии с </w:t>
      </w:r>
      <w:hyperlink r:id="rId34" w:anchor="dst101510" w:history="1">
        <w:r w:rsidRPr="005305D4">
          <w:rPr>
            <w:rFonts w:ascii="Arial" w:eastAsia="Times New Roman" w:hAnsi="Arial" w:cs="Arial"/>
            <w:color w:val="666699"/>
            <w:sz w:val="24"/>
            <w:szCs w:val="24"/>
            <w:lang w:eastAsia="ru-RU"/>
          </w:rPr>
          <w:t>частью 14 статьи 161</w:t>
        </w:r>
      </w:hyperlink>
      <w:r w:rsidRPr="005305D4">
        <w:rPr>
          <w:rFonts w:ascii="Arial" w:eastAsia="Times New Roman" w:hAnsi="Arial" w:cs="Arial"/>
          <w:color w:val="000000"/>
          <w:sz w:val="24"/>
          <w:szCs w:val="24"/>
          <w:lang w:eastAsia="ru-RU"/>
        </w:rPr>
        <w:t xml:space="preserve"> Жилищного кодекса Российской Федерации;</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"в" введен </w:t>
      </w:r>
      <w:hyperlink r:id="rId35" w:anchor="dst100140" w:history="1">
        <w:r w:rsidRPr="005305D4">
          <w:rPr>
            <w:rFonts w:ascii="Arial" w:eastAsia="Times New Roman" w:hAnsi="Arial" w:cs="Arial"/>
            <w:color w:val="666699"/>
            <w:sz w:val="24"/>
            <w:szCs w:val="24"/>
            <w:lang w:eastAsia="ru-RU"/>
          </w:rPr>
          <w:t>Постановлением</w:t>
        </w:r>
      </w:hyperlink>
      <w:r w:rsidRPr="005305D4">
        <w:rPr>
          <w:rFonts w:ascii="Arial" w:eastAsia="Times New Roman" w:hAnsi="Arial" w:cs="Arial"/>
          <w:color w:val="000000"/>
          <w:sz w:val="24"/>
          <w:szCs w:val="24"/>
          <w:lang w:eastAsia="ru-RU"/>
        </w:rPr>
        <w:t xml:space="preserve"> Правительства РФ от 26.12.2016 N 1498)</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39" w:name="dst100190"/>
      <w:bookmarkEnd w:id="39"/>
      <w:r w:rsidRPr="005305D4">
        <w:rPr>
          <w:rFonts w:ascii="Arial" w:eastAsia="Times New Roman" w:hAnsi="Arial" w:cs="Arial"/>
          <w:color w:val="000000"/>
          <w:sz w:val="24"/>
          <w:szCs w:val="24"/>
          <w:lang w:eastAsia="ru-RU"/>
        </w:rPr>
        <w:t>г)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этом доме по передаточному акту или иному документу о передаче:</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40" w:name="dst100191"/>
      <w:bookmarkEnd w:id="40"/>
      <w:r w:rsidRPr="005305D4">
        <w:rPr>
          <w:rFonts w:ascii="Arial" w:eastAsia="Times New Roman" w:hAnsi="Arial" w:cs="Arial"/>
          <w:color w:val="000000"/>
          <w:sz w:val="24"/>
          <w:szCs w:val="24"/>
          <w:lang w:eastAsia="ru-RU"/>
        </w:rPr>
        <w:t xml:space="preserve">путем заключения договора управления многоквартирным домом с управляющей организацией - в соответствии с </w:t>
      </w:r>
      <w:hyperlink r:id="rId36" w:anchor="dst101509" w:history="1">
        <w:r w:rsidRPr="005305D4">
          <w:rPr>
            <w:rFonts w:ascii="Arial" w:eastAsia="Times New Roman" w:hAnsi="Arial" w:cs="Arial"/>
            <w:color w:val="666699"/>
            <w:sz w:val="24"/>
            <w:szCs w:val="24"/>
            <w:lang w:eastAsia="ru-RU"/>
          </w:rPr>
          <w:t>частью 13 статьи 161</w:t>
        </w:r>
      </w:hyperlink>
      <w:r w:rsidRPr="005305D4">
        <w:rPr>
          <w:rFonts w:ascii="Arial" w:eastAsia="Times New Roman" w:hAnsi="Arial" w:cs="Arial"/>
          <w:color w:val="000000"/>
          <w:sz w:val="24"/>
          <w:szCs w:val="24"/>
          <w:lang w:eastAsia="ru-RU"/>
        </w:rPr>
        <w:t xml:space="preserve"> Жилищного кодекса Российской Федерации.</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"г" введен </w:t>
      </w:r>
      <w:hyperlink r:id="rId37" w:anchor="dst100144" w:history="1">
        <w:r w:rsidRPr="005305D4">
          <w:rPr>
            <w:rFonts w:ascii="Arial" w:eastAsia="Times New Roman" w:hAnsi="Arial" w:cs="Arial"/>
            <w:color w:val="666699"/>
            <w:sz w:val="24"/>
            <w:szCs w:val="24"/>
            <w:lang w:eastAsia="ru-RU"/>
          </w:rPr>
          <w:t>Постановлением</w:t>
        </w:r>
      </w:hyperlink>
      <w:r w:rsidRPr="005305D4">
        <w:rPr>
          <w:rFonts w:ascii="Arial" w:eastAsia="Times New Roman" w:hAnsi="Arial" w:cs="Arial"/>
          <w:color w:val="000000"/>
          <w:sz w:val="24"/>
          <w:szCs w:val="24"/>
          <w:lang w:eastAsia="ru-RU"/>
        </w:rPr>
        <w:t xml:space="preserve"> Правительства РФ от 26.12.2016 N 1498)</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41" w:name="dst100074"/>
      <w:bookmarkEnd w:id="41"/>
      <w:r w:rsidRPr="005305D4">
        <w:rPr>
          <w:rFonts w:ascii="Arial" w:eastAsia="Times New Roman" w:hAnsi="Arial" w:cs="Arial"/>
          <w:color w:val="000000"/>
          <w:sz w:val="24"/>
          <w:szCs w:val="24"/>
          <w:lang w:eastAsia="ru-RU"/>
        </w:rPr>
        <w:t xml:space="preserve">17. Собственники помещений обязаны утвердить на общем собрании перечень услуг и работ, условия их оказания и выполнения, а также размер их финансирования. </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42" w:name="dst100075"/>
      <w:bookmarkEnd w:id="42"/>
      <w:r w:rsidRPr="005305D4">
        <w:rPr>
          <w:rFonts w:ascii="Arial" w:eastAsia="Times New Roman" w:hAnsi="Arial" w:cs="Arial"/>
          <w:color w:val="000000"/>
          <w:sz w:val="24"/>
          <w:szCs w:val="24"/>
          <w:lang w:eastAsia="ru-RU"/>
        </w:rPr>
        <w:t xml:space="preserve">18. Текущий ремонт общего имущества проводится по решению общего собрания собственников помещений для предупреждения преждевременного износа и поддержания эксплуатационных показателей и работоспособности, устранения повреждений и неисправностей общего имущества или его отдельных элементов (без замены ограждающих несущих конструкций, лифтов). </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43" w:name="dst100076"/>
      <w:bookmarkEnd w:id="43"/>
      <w:r w:rsidRPr="005305D4">
        <w:rPr>
          <w:rFonts w:ascii="Arial" w:eastAsia="Times New Roman" w:hAnsi="Arial" w:cs="Arial"/>
          <w:color w:val="000000"/>
          <w:sz w:val="24"/>
          <w:szCs w:val="24"/>
          <w:lang w:eastAsia="ru-RU"/>
        </w:rPr>
        <w:t>19. В состав работ не входят работы по текущему ремонту дверей в жилое или нежилое помещение, не являющееся помещением общего пользования, дверей и окон, расположенных внутри жилого или нежилого помещения. Указанные действия осуществляются собственниками соответствующих помещений.</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44" w:name="dst100077"/>
      <w:bookmarkEnd w:id="44"/>
      <w:r w:rsidRPr="005305D4">
        <w:rPr>
          <w:rFonts w:ascii="Arial" w:eastAsia="Times New Roman" w:hAnsi="Arial" w:cs="Arial"/>
          <w:color w:val="000000"/>
          <w:sz w:val="24"/>
          <w:szCs w:val="24"/>
          <w:lang w:eastAsia="ru-RU"/>
        </w:rPr>
        <w:t>20. Если физический износ общего имущества достиг установленного законодательством Российской Федерации о техническом регулировании уровня предельно допустимых характеристик надежности и безопасности и не обеспечивает безопасность жизни и здоровья граждан, сохранность имущества физических или юридических лиц, государственного или муниципального имущества, что подтверждается предписанием, выданным соответственно федеральными органами исполнительной власти, органами государственной власти субъектов Российской Федерации, уполномоченными осуществлять государственный контроль за использованием и сохранностью жилищного фонда независимо от его формы собственности, собственники помещений обязаны немедленно принять меры по устранению выявленных дефектов.</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45" w:name="dst100078"/>
      <w:bookmarkEnd w:id="45"/>
      <w:r w:rsidRPr="005305D4">
        <w:rPr>
          <w:rFonts w:ascii="Arial" w:eastAsia="Times New Roman" w:hAnsi="Arial" w:cs="Arial"/>
          <w:color w:val="000000"/>
          <w:sz w:val="24"/>
          <w:szCs w:val="24"/>
          <w:lang w:eastAsia="ru-RU"/>
        </w:rPr>
        <w:t xml:space="preserve">21. Капитальный ремонт общего имущества проводится по решению общего собрания собственников помещений для устранения физического износа или разрушения, поддержания и восстановления исправности и эксплуатационных показателей, в случае нарушения (опасности нарушения) установленных предельно допустимых характеристик надежности и безопасности, а также при необходимости замены соответствующих элементов общего имущества (в том числе ограждающих несущих конструкций многоквартирного дома, лифтов и другого оборудования). </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46" w:name="dst100079"/>
      <w:bookmarkEnd w:id="46"/>
      <w:r w:rsidRPr="005305D4">
        <w:rPr>
          <w:rFonts w:ascii="Arial" w:eastAsia="Times New Roman" w:hAnsi="Arial" w:cs="Arial"/>
          <w:color w:val="000000"/>
          <w:sz w:val="24"/>
          <w:szCs w:val="24"/>
          <w:lang w:eastAsia="ru-RU"/>
        </w:rPr>
        <w:lastRenderedPageBreak/>
        <w:t>22. Факт достижения общим имуществом уровня установленных предельно допустимых характеристик надежности и безопасности устанавливается собственниками помещений или ответственными лицами с отражением этого факта в акте осмотра, а также соответственно федеральными органами исполнительной власти, органами государственной власти субъектов Российской Федерации, уполномоченными осуществлять государственный контроль за использованием и сохранностью жилищного фонда в соответствии с федеральными законами и иными нормативными правовыми актами Российской Федерации.</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47" w:name="dst100080"/>
      <w:bookmarkEnd w:id="47"/>
      <w:r w:rsidRPr="005305D4">
        <w:rPr>
          <w:rFonts w:ascii="Arial" w:eastAsia="Times New Roman" w:hAnsi="Arial" w:cs="Arial"/>
          <w:color w:val="000000"/>
          <w:sz w:val="24"/>
          <w:szCs w:val="24"/>
          <w:lang w:eastAsia="ru-RU"/>
        </w:rPr>
        <w:t>23. В решении о проведении капитального ремонта собственники помещений вправе предусматривать замену элементов общего имущества при необходимости устранения их морального износа.</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48" w:name="dst100081"/>
      <w:bookmarkEnd w:id="48"/>
      <w:r w:rsidRPr="005305D4">
        <w:rPr>
          <w:rFonts w:ascii="Arial" w:eastAsia="Times New Roman" w:hAnsi="Arial" w:cs="Arial"/>
          <w:color w:val="000000"/>
          <w:sz w:val="24"/>
          <w:szCs w:val="24"/>
          <w:lang w:eastAsia="ru-RU"/>
        </w:rPr>
        <w:t xml:space="preserve">24. Сведения о составе и состоянии общего имущества отражаются в технической документации на многоквартирный дом. Техническая документация на многоквартирный дом включает в себя: </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49" w:name="dst100082"/>
      <w:bookmarkEnd w:id="49"/>
      <w:r w:rsidRPr="005305D4">
        <w:rPr>
          <w:rFonts w:ascii="Arial" w:eastAsia="Times New Roman" w:hAnsi="Arial" w:cs="Arial"/>
          <w:color w:val="000000"/>
          <w:sz w:val="24"/>
          <w:szCs w:val="24"/>
          <w:lang w:eastAsia="ru-RU"/>
        </w:rPr>
        <w:t>а) документы технического учета жилищного фонда, содержащие сведения о состоянии общего имущества;</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50" w:name="dst4"/>
      <w:bookmarkEnd w:id="50"/>
      <w:r w:rsidRPr="005305D4">
        <w:rPr>
          <w:rFonts w:ascii="Arial" w:eastAsia="Times New Roman" w:hAnsi="Arial" w:cs="Arial"/>
          <w:color w:val="000000"/>
          <w:sz w:val="24"/>
          <w:szCs w:val="24"/>
          <w:lang w:eastAsia="ru-RU"/>
        </w:rPr>
        <w:t>а(1)) документы на установленные коллективные (общедомовые) приборы учета и сведения о проведении их ремонта, замены, поверки, информацию об оснащении помещений в многоквартирном доме индивидуальными, общими (квартирными) приборами учета, в том числе информацию о каждом установленном индивидуальном, общем (квартирном) приборе учета (технические характеристики, год установки, факт замены или поверки), дату последней проверки технического состояния и последнего контрольного снятия показаний;</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"а(1)" введен </w:t>
      </w:r>
      <w:hyperlink r:id="rId38" w:anchor="dst100011" w:history="1">
        <w:r w:rsidRPr="005305D4">
          <w:rPr>
            <w:rFonts w:ascii="Arial" w:eastAsia="Times New Roman" w:hAnsi="Arial" w:cs="Arial"/>
            <w:color w:val="666699"/>
            <w:sz w:val="24"/>
            <w:szCs w:val="24"/>
            <w:lang w:eastAsia="ru-RU"/>
          </w:rPr>
          <w:t>Постановлением</w:t>
        </w:r>
      </w:hyperlink>
      <w:r w:rsidRPr="005305D4">
        <w:rPr>
          <w:rFonts w:ascii="Arial" w:eastAsia="Times New Roman" w:hAnsi="Arial" w:cs="Arial"/>
          <w:color w:val="000000"/>
          <w:sz w:val="24"/>
          <w:szCs w:val="24"/>
          <w:lang w:eastAsia="ru-RU"/>
        </w:rPr>
        <w:t xml:space="preserve"> Правительства РФ от 25.12.2015 N 1434)</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51" w:name="dst5"/>
      <w:bookmarkEnd w:id="51"/>
      <w:r w:rsidRPr="005305D4">
        <w:rPr>
          <w:rFonts w:ascii="Arial" w:eastAsia="Times New Roman" w:hAnsi="Arial" w:cs="Arial"/>
          <w:color w:val="000000"/>
          <w:sz w:val="24"/>
          <w:szCs w:val="24"/>
          <w:lang w:eastAsia="ru-RU"/>
        </w:rPr>
        <w:t>б) 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 xml:space="preserve">(в ред. </w:t>
      </w:r>
      <w:hyperlink r:id="rId39" w:anchor="dst100013" w:history="1">
        <w:r w:rsidRPr="005305D4">
          <w:rPr>
            <w:rFonts w:ascii="Arial" w:eastAsia="Times New Roman" w:hAnsi="Arial" w:cs="Arial"/>
            <w:color w:val="666699"/>
            <w:sz w:val="24"/>
            <w:szCs w:val="24"/>
            <w:lang w:eastAsia="ru-RU"/>
          </w:rPr>
          <w:t>Постановления</w:t>
        </w:r>
      </w:hyperlink>
      <w:r w:rsidRPr="005305D4">
        <w:rPr>
          <w:rFonts w:ascii="Arial" w:eastAsia="Times New Roman" w:hAnsi="Arial" w:cs="Arial"/>
          <w:color w:val="000000"/>
          <w:sz w:val="24"/>
          <w:szCs w:val="24"/>
          <w:lang w:eastAsia="ru-RU"/>
        </w:rPr>
        <w:t xml:space="preserve"> Правительства РФ от 25.12.2015 N 1434)</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52" w:name="dst100180"/>
      <w:bookmarkEnd w:id="52"/>
      <w:r w:rsidRPr="005305D4">
        <w:rPr>
          <w:rFonts w:ascii="Arial" w:eastAsia="Times New Roman" w:hAnsi="Arial" w:cs="Arial"/>
          <w:color w:val="000000"/>
          <w:sz w:val="24"/>
          <w:szCs w:val="24"/>
          <w:lang w:eastAsia="ru-RU"/>
        </w:rPr>
        <w:t>в) акты осмотра, проверки состояния (испытания) инженерных коммуникаций, приборов учета, механического, электрического, санитарно-технического и иного оборудования, в том числе оборудования для инвалидов и иных маломобильных групп населения, обслуживающего более одного помещения в многоквартирном доме, конструктивных частей многоквартирного дома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 на соответствие их эксплуатационных качеств установленным требованиям;</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 xml:space="preserve">(в ред. </w:t>
      </w:r>
      <w:hyperlink r:id="rId40" w:anchor="dst100139" w:history="1">
        <w:r w:rsidRPr="005305D4">
          <w:rPr>
            <w:rFonts w:ascii="Arial" w:eastAsia="Times New Roman" w:hAnsi="Arial" w:cs="Arial"/>
            <w:color w:val="666699"/>
            <w:sz w:val="24"/>
            <w:szCs w:val="24"/>
            <w:lang w:eastAsia="ru-RU"/>
          </w:rPr>
          <w:t>Постановления</w:t>
        </w:r>
      </w:hyperlink>
      <w:r w:rsidRPr="005305D4">
        <w:rPr>
          <w:rFonts w:ascii="Arial" w:eastAsia="Times New Roman" w:hAnsi="Arial" w:cs="Arial"/>
          <w:color w:val="000000"/>
          <w:sz w:val="24"/>
          <w:szCs w:val="24"/>
          <w:lang w:eastAsia="ru-RU"/>
        </w:rPr>
        <w:t xml:space="preserve"> Правительства РФ от 09.07.2016 N 649)</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53" w:name="dst6"/>
      <w:bookmarkEnd w:id="53"/>
      <w:r w:rsidRPr="005305D4">
        <w:rPr>
          <w:rFonts w:ascii="Arial" w:eastAsia="Times New Roman" w:hAnsi="Arial" w:cs="Arial"/>
          <w:color w:val="000000"/>
          <w:sz w:val="24"/>
          <w:szCs w:val="24"/>
          <w:lang w:eastAsia="ru-RU"/>
        </w:rPr>
        <w:t>в(1)) акты проверок готовности к отопительному периоду и выданные паспорта готовности многоквартирного дома к отопительному периоду;</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"в(1)" введен </w:t>
      </w:r>
      <w:hyperlink r:id="rId41" w:anchor="dst100014" w:history="1">
        <w:r w:rsidRPr="005305D4">
          <w:rPr>
            <w:rFonts w:ascii="Arial" w:eastAsia="Times New Roman" w:hAnsi="Arial" w:cs="Arial"/>
            <w:color w:val="666699"/>
            <w:sz w:val="24"/>
            <w:szCs w:val="24"/>
            <w:lang w:eastAsia="ru-RU"/>
          </w:rPr>
          <w:t>Постановлением</w:t>
        </w:r>
      </w:hyperlink>
      <w:r w:rsidRPr="005305D4">
        <w:rPr>
          <w:rFonts w:ascii="Arial" w:eastAsia="Times New Roman" w:hAnsi="Arial" w:cs="Arial"/>
          <w:color w:val="000000"/>
          <w:sz w:val="24"/>
          <w:szCs w:val="24"/>
          <w:lang w:eastAsia="ru-RU"/>
        </w:rPr>
        <w:t xml:space="preserve"> Правительства РФ от 25.12.2015 N 1434)</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54" w:name="dst100085"/>
      <w:bookmarkEnd w:id="54"/>
      <w:r w:rsidRPr="005305D4">
        <w:rPr>
          <w:rFonts w:ascii="Arial" w:eastAsia="Times New Roman" w:hAnsi="Arial" w:cs="Arial"/>
          <w:color w:val="000000"/>
          <w:sz w:val="24"/>
          <w:szCs w:val="24"/>
          <w:lang w:eastAsia="ru-RU"/>
        </w:rPr>
        <w:t xml:space="preserve">г) инструкцию по эксплуатации многоквартирного дома по </w:t>
      </w:r>
      <w:hyperlink r:id="rId42" w:anchor="dst100080" w:history="1">
        <w:r w:rsidRPr="005305D4">
          <w:rPr>
            <w:rFonts w:ascii="Arial" w:eastAsia="Times New Roman" w:hAnsi="Arial" w:cs="Arial"/>
            <w:color w:val="666699"/>
            <w:sz w:val="24"/>
            <w:szCs w:val="24"/>
            <w:lang w:eastAsia="ru-RU"/>
          </w:rPr>
          <w:t>форме</w:t>
        </w:r>
      </w:hyperlink>
      <w:r w:rsidRPr="005305D4">
        <w:rPr>
          <w:rFonts w:ascii="Arial" w:eastAsia="Times New Roman" w:hAnsi="Arial" w:cs="Arial"/>
          <w:color w:val="000000"/>
          <w:sz w:val="24"/>
          <w:szCs w:val="24"/>
          <w:lang w:eastAsia="ru-RU"/>
        </w:rPr>
        <w:t xml:space="preserve">, установленной федеральным органом исполнительной власти, осуществляющим </w:t>
      </w:r>
      <w:r w:rsidRPr="005305D4">
        <w:rPr>
          <w:rFonts w:ascii="Arial" w:eastAsia="Times New Roman" w:hAnsi="Arial" w:cs="Arial"/>
          <w:color w:val="000000"/>
          <w:sz w:val="24"/>
          <w:szCs w:val="24"/>
          <w:lang w:eastAsia="ru-RU"/>
        </w:rPr>
        <w:lastRenderedPageBreak/>
        <w:t>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Указанная инструкция включает в себя рекомендации застройщика (подрядчика) по содержанию и ремонту общего имущества, рекомендуемые сроки службы отдельных частей общего имущества, а также может включать в себя рекомендации проектировщиков, поставщиков строительных материалов и оборудования, субподрядчиков.</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55" w:name="dst100086"/>
      <w:bookmarkEnd w:id="55"/>
      <w:r w:rsidRPr="005305D4">
        <w:rPr>
          <w:rFonts w:ascii="Arial" w:eastAsia="Times New Roman" w:hAnsi="Arial" w:cs="Arial"/>
          <w:color w:val="000000"/>
          <w:sz w:val="24"/>
          <w:szCs w:val="24"/>
          <w:lang w:eastAsia="ru-RU"/>
        </w:rPr>
        <w:t xml:space="preserve">25. Застройщик, осуществляющий строительство, капитальный ремонт или реконструкцию многоквартирного дома, обязан передать под расписку в течение одного месяца после получения разрешения на введение объекта в эксплуатацию экземпляры инструкции по эксплуатации многоквартирного дома (каждый на бумажном и электронном носителях): </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56" w:name="dst100087"/>
      <w:bookmarkEnd w:id="56"/>
      <w:r w:rsidRPr="005305D4">
        <w:rPr>
          <w:rFonts w:ascii="Arial" w:eastAsia="Times New Roman" w:hAnsi="Arial" w:cs="Arial"/>
          <w:color w:val="000000"/>
          <w:sz w:val="24"/>
          <w:szCs w:val="24"/>
          <w:lang w:eastAsia="ru-RU"/>
        </w:rPr>
        <w:t xml:space="preserve">первый экземпляр - товариществу собственников жилья, созданному в соответствии со </w:t>
      </w:r>
      <w:hyperlink r:id="rId43" w:anchor="dst100802" w:history="1">
        <w:r w:rsidRPr="005305D4">
          <w:rPr>
            <w:rFonts w:ascii="Arial" w:eastAsia="Times New Roman" w:hAnsi="Arial" w:cs="Arial"/>
            <w:color w:val="666699"/>
            <w:sz w:val="24"/>
            <w:szCs w:val="24"/>
            <w:lang w:eastAsia="ru-RU"/>
          </w:rPr>
          <w:t>статьей 139</w:t>
        </w:r>
      </w:hyperlink>
      <w:r w:rsidRPr="005305D4">
        <w:rPr>
          <w:rFonts w:ascii="Arial" w:eastAsia="Times New Roman" w:hAnsi="Arial" w:cs="Arial"/>
          <w:color w:val="000000"/>
          <w:sz w:val="24"/>
          <w:szCs w:val="24"/>
          <w:lang w:eastAsia="ru-RU"/>
        </w:rPr>
        <w:t xml:space="preserve"> Жилищного кодекса Российской Федерации лицами, которым будет принадлежать право собственности на помещения в строящемся многоквартирном доме;</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57" w:name="dst100192"/>
      <w:bookmarkEnd w:id="57"/>
      <w:r w:rsidRPr="005305D4">
        <w:rPr>
          <w:rFonts w:ascii="Arial" w:eastAsia="Times New Roman" w:hAnsi="Arial" w:cs="Arial"/>
          <w:color w:val="000000"/>
          <w:sz w:val="24"/>
          <w:szCs w:val="24"/>
          <w:lang w:eastAsia="ru-RU"/>
        </w:rPr>
        <w:t>второй экземпляр - по требованию первого обратившегося лица, являющегося собственником жилого помещения в таком доме (в случае если товарищество не создано), либо лица, принявшего от застройщика после выдачи ему разрешения на ввод многоквартирного дома в эксплуатацию помещение в этом доме по передаточному акту или иному документу о передаче;</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 xml:space="preserve">(в ред. </w:t>
      </w:r>
      <w:hyperlink r:id="rId44" w:anchor="dst100146" w:history="1">
        <w:r w:rsidRPr="005305D4">
          <w:rPr>
            <w:rFonts w:ascii="Arial" w:eastAsia="Times New Roman" w:hAnsi="Arial" w:cs="Arial"/>
            <w:color w:val="666699"/>
            <w:sz w:val="24"/>
            <w:szCs w:val="24"/>
            <w:lang w:eastAsia="ru-RU"/>
          </w:rPr>
          <w:t>Постановления</w:t>
        </w:r>
      </w:hyperlink>
      <w:r w:rsidRPr="005305D4">
        <w:rPr>
          <w:rFonts w:ascii="Arial" w:eastAsia="Times New Roman" w:hAnsi="Arial" w:cs="Arial"/>
          <w:color w:val="000000"/>
          <w:sz w:val="24"/>
          <w:szCs w:val="24"/>
          <w:lang w:eastAsia="ru-RU"/>
        </w:rPr>
        <w:t xml:space="preserve"> Правительства РФ от 26.12.2016 N 1498)</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58" w:name="dst100089"/>
      <w:bookmarkStart w:id="59" w:name="_GoBack"/>
      <w:bookmarkEnd w:id="58"/>
      <w:bookmarkEnd w:id="59"/>
      <w:r w:rsidRPr="005305D4">
        <w:rPr>
          <w:rFonts w:ascii="Arial" w:eastAsia="Times New Roman" w:hAnsi="Arial" w:cs="Arial"/>
          <w:color w:val="000000"/>
          <w:sz w:val="24"/>
          <w:szCs w:val="24"/>
          <w:lang w:eastAsia="ru-RU"/>
        </w:rPr>
        <w:t>третий экземпляр - в муниципальный архив городского поселения или муниципального района, на территории которого расположен многоквартирный дом.</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60" w:name="dst100090"/>
      <w:bookmarkEnd w:id="60"/>
      <w:r w:rsidRPr="005305D4">
        <w:rPr>
          <w:rFonts w:ascii="Arial" w:eastAsia="Times New Roman" w:hAnsi="Arial" w:cs="Arial"/>
          <w:color w:val="000000"/>
          <w:sz w:val="24"/>
          <w:szCs w:val="24"/>
          <w:lang w:eastAsia="ru-RU"/>
        </w:rPr>
        <w:t xml:space="preserve">26. В состав иных документов, связанных с управлением многоквартирным домом, включаются: </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61" w:name="dst100091"/>
      <w:bookmarkEnd w:id="61"/>
      <w:r w:rsidRPr="005305D4">
        <w:rPr>
          <w:rFonts w:ascii="Arial" w:eastAsia="Times New Roman" w:hAnsi="Arial" w:cs="Arial"/>
          <w:color w:val="000000"/>
          <w:sz w:val="24"/>
          <w:szCs w:val="24"/>
          <w:lang w:eastAsia="ru-RU"/>
        </w:rPr>
        <w:t>а) копия кадастрового плана (карты) земельного участка, удостоверенная органом, осуществляющим деятельность по ведению государственного земельного кадастра;</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62" w:name="dst100092"/>
      <w:bookmarkEnd w:id="62"/>
      <w:r w:rsidRPr="005305D4">
        <w:rPr>
          <w:rFonts w:ascii="Arial" w:eastAsia="Times New Roman" w:hAnsi="Arial" w:cs="Arial"/>
          <w:color w:val="000000"/>
          <w:sz w:val="24"/>
          <w:szCs w:val="24"/>
          <w:lang w:eastAsia="ru-RU"/>
        </w:rPr>
        <w:t>б) выписка из Реестра, содержащая сведения о зарегистрированных правах на объекты недвижимости, являющиеся общим имуществом;</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63" w:name="dst100093"/>
      <w:bookmarkEnd w:id="63"/>
      <w:r w:rsidRPr="005305D4">
        <w:rPr>
          <w:rFonts w:ascii="Arial" w:eastAsia="Times New Roman" w:hAnsi="Arial" w:cs="Arial"/>
          <w:color w:val="000000"/>
          <w:sz w:val="24"/>
          <w:szCs w:val="24"/>
          <w:lang w:eastAsia="ru-RU"/>
        </w:rPr>
        <w:t xml:space="preserve">в) заверенная уполномоченным органом местного самоуправления копия градостроительного плана земельного участка по установленной </w:t>
      </w:r>
      <w:hyperlink r:id="rId45" w:anchor="dst100011" w:history="1">
        <w:r w:rsidRPr="005305D4">
          <w:rPr>
            <w:rFonts w:ascii="Arial" w:eastAsia="Times New Roman" w:hAnsi="Arial" w:cs="Arial"/>
            <w:color w:val="666699"/>
            <w:sz w:val="24"/>
            <w:szCs w:val="24"/>
            <w:lang w:eastAsia="ru-RU"/>
          </w:rPr>
          <w:t>форме</w:t>
        </w:r>
      </w:hyperlink>
      <w:r w:rsidRPr="005305D4">
        <w:rPr>
          <w:rFonts w:ascii="Arial" w:eastAsia="Times New Roman" w:hAnsi="Arial" w:cs="Arial"/>
          <w:color w:val="000000"/>
          <w:sz w:val="24"/>
          <w:szCs w:val="24"/>
          <w:lang w:eastAsia="ru-RU"/>
        </w:rPr>
        <w:t xml:space="preserve">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градостроительного плана земельного участка);</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64" w:name="dst100094"/>
      <w:bookmarkEnd w:id="64"/>
      <w:r w:rsidRPr="005305D4">
        <w:rPr>
          <w:rFonts w:ascii="Arial" w:eastAsia="Times New Roman" w:hAnsi="Arial" w:cs="Arial"/>
          <w:color w:val="000000"/>
          <w:sz w:val="24"/>
          <w:szCs w:val="24"/>
          <w:lang w:eastAsia="ru-RU"/>
        </w:rPr>
        <w:t xml:space="preserve">г) документы, в которых указываются содержание и сфера действия сервитута или иных обременений, с приложением заверенного соответствующей организацией (органом) по государственному учету объектов недвижимого имущества плана, на котором отмечены сфера действия и граница сервитута или </w:t>
      </w:r>
      <w:r w:rsidRPr="005305D4">
        <w:rPr>
          <w:rFonts w:ascii="Arial" w:eastAsia="Times New Roman" w:hAnsi="Arial" w:cs="Arial"/>
          <w:color w:val="000000"/>
          <w:sz w:val="24"/>
          <w:szCs w:val="24"/>
          <w:lang w:eastAsia="ru-RU"/>
        </w:rPr>
        <w:lastRenderedPageBreak/>
        <w:t>иных обременений, относящегося к части земельного участка (при наличии сервитута);</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65" w:name="dst100095"/>
      <w:bookmarkEnd w:id="65"/>
      <w:r w:rsidRPr="005305D4">
        <w:rPr>
          <w:rFonts w:ascii="Arial" w:eastAsia="Times New Roman" w:hAnsi="Arial" w:cs="Arial"/>
          <w:color w:val="000000"/>
          <w:sz w:val="24"/>
          <w:szCs w:val="24"/>
          <w:lang w:eastAsia="ru-RU"/>
        </w:rPr>
        <w:t>д) проектная документация (копия проектной документации) на многоквартирный дом, в соответствии с которой осуществлено строительство (реконструкция) многоквартирного дома (при наличии);</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66" w:name="dst7"/>
      <w:bookmarkEnd w:id="66"/>
      <w:r w:rsidRPr="005305D4">
        <w:rPr>
          <w:rFonts w:ascii="Arial" w:eastAsia="Times New Roman" w:hAnsi="Arial" w:cs="Arial"/>
          <w:color w:val="000000"/>
          <w:sz w:val="24"/>
          <w:szCs w:val="24"/>
          <w:lang w:eastAsia="ru-RU"/>
        </w:rPr>
        <w:t>д(1)) списки собственников и нанимателей помещений в многоквартирном доме, а также лиц, использующих общее имущество в многоквартирном доме на основании договоров (по решению общего собрания собственников помещений в многоквартирном доме), составленные с учетом требований законодательства Российской Федерации о защите персональных данных;</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"д(1)" введен </w:t>
      </w:r>
      <w:hyperlink r:id="rId46" w:anchor="dst100016" w:history="1">
        <w:r w:rsidRPr="005305D4">
          <w:rPr>
            <w:rFonts w:ascii="Arial" w:eastAsia="Times New Roman" w:hAnsi="Arial" w:cs="Arial"/>
            <w:color w:val="666699"/>
            <w:sz w:val="24"/>
            <w:szCs w:val="24"/>
            <w:lang w:eastAsia="ru-RU"/>
          </w:rPr>
          <w:t>Постановлением</w:t>
        </w:r>
      </w:hyperlink>
      <w:r w:rsidRPr="005305D4">
        <w:rPr>
          <w:rFonts w:ascii="Arial" w:eastAsia="Times New Roman" w:hAnsi="Arial" w:cs="Arial"/>
          <w:color w:val="000000"/>
          <w:sz w:val="24"/>
          <w:szCs w:val="24"/>
          <w:lang w:eastAsia="ru-RU"/>
        </w:rPr>
        <w:t xml:space="preserve"> Правительства РФ от 25.12.2015 N 1434)</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67" w:name="dst8"/>
      <w:bookmarkEnd w:id="67"/>
      <w:r w:rsidRPr="005305D4">
        <w:rPr>
          <w:rFonts w:ascii="Arial" w:eastAsia="Times New Roman" w:hAnsi="Arial" w:cs="Arial"/>
          <w:color w:val="000000"/>
          <w:sz w:val="24"/>
          <w:szCs w:val="24"/>
          <w:lang w:eastAsia="ru-RU"/>
        </w:rPr>
        <w:t>д(2)) договоры об использовании общего имущества собственников помещений в многоквартирном доме;</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"д(2)" введен </w:t>
      </w:r>
      <w:hyperlink r:id="rId47" w:anchor="dst100018" w:history="1">
        <w:r w:rsidRPr="005305D4">
          <w:rPr>
            <w:rFonts w:ascii="Arial" w:eastAsia="Times New Roman" w:hAnsi="Arial" w:cs="Arial"/>
            <w:color w:val="666699"/>
            <w:sz w:val="24"/>
            <w:szCs w:val="24"/>
            <w:lang w:eastAsia="ru-RU"/>
          </w:rPr>
          <w:t>Постановлением</w:t>
        </w:r>
      </w:hyperlink>
      <w:r w:rsidRPr="005305D4">
        <w:rPr>
          <w:rFonts w:ascii="Arial" w:eastAsia="Times New Roman" w:hAnsi="Arial" w:cs="Arial"/>
          <w:color w:val="000000"/>
          <w:sz w:val="24"/>
          <w:szCs w:val="24"/>
          <w:lang w:eastAsia="ru-RU"/>
        </w:rPr>
        <w:t xml:space="preserve"> Правительства РФ от 25.12.2015 N 1434)</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68" w:name="dst9"/>
      <w:bookmarkEnd w:id="68"/>
      <w:r w:rsidRPr="005305D4">
        <w:rPr>
          <w:rFonts w:ascii="Arial" w:eastAsia="Times New Roman" w:hAnsi="Arial" w:cs="Arial"/>
          <w:color w:val="000000"/>
          <w:sz w:val="24"/>
          <w:szCs w:val="24"/>
          <w:lang w:eastAsia="ru-RU"/>
        </w:rPr>
        <w:t>д(3)) оригиналы решений и протоколов общих собраний собственников помещений в многоквартирном доме;</w:t>
      </w:r>
    </w:p>
    <w:p w:rsidR="005305D4" w:rsidRPr="005305D4" w:rsidRDefault="005305D4" w:rsidP="005305D4">
      <w:pPr>
        <w:shd w:val="clear" w:color="auto" w:fill="F4F3F8"/>
        <w:spacing w:after="96" w:line="288" w:lineRule="auto"/>
        <w:jc w:val="both"/>
        <w:rPr>
          <w:rFonts w:ascii="Arial" w:eastAsia="Times New Roman" w:hAnsi="Arial" w:cs="Arial"/>
          <w:color w:val="000000"/>
          <w:sz w:val="24"/>
          <w:szCs w:val="24"/>
          <w:lang w:eastAsia="ru-RU"/>
        </w:rPr>
      </w:pPr>
      <w:r w:rsidRPr="005305D4">
        <w:rPr>
          <w:rFonts w:ascii="Arial" w:eastAsia="Times New Roman" w:hAnsi="Arial" w:cs="Arial"/>
          <w:color w:val="000000"/>
          <w:sz w:val="24"/>
          <w:szCs w:val="24"/>
          <w:lang w:eastAsia="ru-RU"/>
        </w:rPr>
        <w:t>(</w:t>
      </w:r>
      <w:proofErr w:type="spellStart"/>
      <w:r w:rsidRPr="005305D4">
        <w:rPr>
          <w:rFonts w:ascii="Arial" w:eastAsia="Times New Roman" w:hAnsi="Arial" w:cs="Arial"/>
          <w:color w:val="000000"/>
          <w:sz w:val="24"/>
          <w:szCs w:val="24"/>
          <w:lang w:eastAsia="ru-RU"/>
        </w:rPr>
        <w:t>пп</w:t>
      </w:r>
      <w:proofErr w:type="spellEnd"/>
      <w:r w:rsidRPr="005305D4">
        <w:rPr>
          <w:rFonts w:ascii="Arial" w:eastAsia="Times New Roman" w:hAnsi="Arial" w:cs="Arial"/>
          <w:color w:val="000000"/>
          <w:sz w:val="24"/>
          <w:szCs w:val="24"/>
          <w:lang w:eastAsia="ru-RU"/>
        </w:rPr>
        <w:t xml:space="preserve">. "д(3)" введен </w:t>
      </w:r>
      <w:hyperlink r:id="rId48" w:anchor="dst100019" w:history="1">
        <w:r w:rsidRPr="005305D4">
          <w:rPr>
            <w:rFonts w:ascii="Arial" w:eastAsia="Times New Roman" w:hAnsi="Arial" w:cs="Arial"/>
            <w:color w:val="666699"/>
            <w:sz w:val="24"/>
            <w:szCs w:val="24"/>
            <w:lang w:eastAsia="ru-RU"/>
          </w:rPr>
          <w:t>Постановлением</w:t>
        </w:r>
      </w:hyperlink>
      <w:r w:rsidRPr="005305D4">
        <w:rPr>
          <w:rFonts w:ascii="Arial" w:eastAsia="Times New Roman" w:hAnsi="Arial" w:cs="Arial"/>
          <w:color w:val="000000"/>
          <w:sz w:val="24"/>
          <w:szCs w:val="24"/>
          <w:lang w:eastAsia="ru-RU"/>
        </w:rPr>
        <w:t xml:space="preserve"> Правительства РФ от 25.12.2015 N 1434)</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69" w:name="dst100096"/>
      <w:bookmarkEnd w:id="69"/>
      <w:r w:rsidRPr="005305D4">
        <w:rPr>
          <w:rFonts w:ascii="Arial" w:eastAsia="Times New Roman" w:hAnsi="Arial" w:cs="Arial"/>
          <w:color w:val="000000"/>
          <w:sz w:val="24"/>
          <w:szCs w:val="24"/>
          <w:lang w:eastAsia="ru-RU"/>
        </w:rPr>
        <w:t>е) иные связанные с управлением многоквартирным домом документы, перечень которых установлен решением общего собрания собственников помещений.</w:t>
      </w:r>
    </w:p>
    <w:p w:rsidR="005305D4" w:rsidRPr="005305D4" w:rsidRDefault="005305D4" w:rsidP="005305D4">
      <w:pPr>
        <w:spacing w:after="0" w:line="288" w:lineRule="auto"/>
        <w:ind w:firstLine="547"/>
        <w:jc w:val="both"/>
        <w:rPr>
          <w:rFonts w:ascii="Arial" w:eastAsia="Times New Roman" w:hAnsi="Arial" w:cs="Arial"/>
          <w:color w:val="000000"/>
          <w:sz w:val="24"/>
          <w:szCs w:val="24"/>
          <w:lang w:eastAsia="ru-RU"/>
        </w:rPr>
      </w:pPr>
      <w:bookmarkStart w:id="70" w:name="dst100097"/>
      <w:bookmarkEnd w:id="70"/>
      <w:r w:rsidRPr="005305D4">
        <w:rPr>
          <w:rFonts w:ascii="Arial" w:eastAsia="Times New Roman" w:hAnsi="Arial" w:cs="Arial"/>
          <w:color w:val="000000"/>
          <w:sz w:val="24"/>
          <w:szCs w:val="24"/>
          <w:lang w:eastAsia="ru-RU"/>
        </w:rPr>
        <w:t xml:space="preserve">27. Ответственные лица обязаны в установленном </w:t>
      </w:r>
      <w:hyperlink r:id="rId49" w:anchor="dst100012" w:history="1">
        <w:r w:rsidRPr="005305D4">
          <w:rPr>
            <w:rFonts w:ascii="Arial" w:eastAsia="Times New Roman" w:hAnsi="Arial" w:cs="Arial"/>
            <w:color w:val="666699"/>
            <w:sz w:val="24"/>
            <w:szCs w:val="24"/>
            <w:lang w:eastAsia="ru-RU"/>
          </w:rPr>
          <w:t>законодательством</w:t>
        </w:r>
      </w:hyperlink>
      <w:r w:rsidRPr="005305D4">
        <w:rPr>
          <w:rFonts w:ascii="Arial" w:eastAsia="Times New Roman" w:hAnsi="Arial" w:cs="Arial"/>
          <w:color w:val="000000"/>
          <w:sz w:val="24"/>
          <w:szCs w:val="24"/>
          <w:lang w:eastAsia="ru-RU"/>
        </w:rPr>
        <w:t xml:space="preserve"> Российской Федерации порядке принимать, хранить и передавать техническую документацию на многоквартирный дом и иные документы, вносить в них необходимые изменения, связанные с управлением общим имуществом.</w:t>
      </w:r>
    </w:p>
    <w:p w:rsidR="00F46381" w:rsidRDefault="00F46381"/>
    <w:sectPr w:rsidR="00F463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3B"/>
    <w:rsid w:val="005305D4"/>
    <w:rsid w:val="00932B3B"/>
    <w:rsid w:val="00F463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795E83-3362-40C0-B573-BF9F28AEF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437173">
      <w:bodyDiv w:val="1"/>
      <w:marLeft w:val="0"/>
      <w:marRight w:val="0"/>
      <w:marTop w:val="0"/>
      <w:marBottom w:val="0"/>
      <w:divBdr>
        <w:top w:val="none" w:sz="0" w:space="0" w:color="auto"/>
        <w:left w:val="none" w:sz="0" w:space="0" w:color="auto"/>
        <w:bottom w:val="none" w:sz="0" w:space="0" w:color="auto"/>
        <w:right w:val="none" w:sz="0" w:space="0" w:color="auto"/>
      </w:divBdr>
      <w:divsChild>
        <w:div w:id="414254723">
          <w:marLeft w:val="0"/>
          <w:marRight w:val="0"/>
          <w:marTop w:val="0"/>
          <w:marBottom w:val="0"/>
          <w:divBdr>
            <w:top w:val="none" w:sz="0" w:space="0" w:color="auto"/>
            <w:left w:val="none" w:sz="0" w:space="0" w:color="auto"/>
            <w:bottom w:val="none" w:sz="0" w:space="0" w:color="auto"/>
            <w:right w:val="none" w:sz="0" w:space="0" w:color="auto"/>
          </w:divBdr>
          <w:divsChild>
            <w:div w:id="1144352643">
              <w:marLeft w:val="0"/>
              <w:marRight w:val="0"/>
              <w:marTop w:val="0"/>
              <w:marBottom w:val="0"/>
              <w:divBdr>
                <w:top w:val="none" w:sz="0" w:space="0" w:color="auto"/>
                <w:left w:val="none" w:sz="0" w:space="0" w:color="auto"/>
                <w:bottom w:val="none" w:sz="0" w:space="0" w:color="auto"/>
                <w:right w:val="none" w:sz="0" w:space="0" w:color="auto"/>
              </w:divBdr>
              <w:divsChild>
                <w:div w:id="428157940">
                  <w:marLeft w:val="0"/>
                  <w:marRight w:val="0"/>
                  <w:marTop w:val="120"/>
                  <w:marBottom w:val="0"/>
                  <w:divBdr>
                    <w:top w:val="none" w:sz="0" w:space="0" w:color="auto"/>
                    <w:left w:val="none" w:sz="0" w:space="0" w:color="auto"/>
                    <w:bottom w:val="none" w:sz="0" w:space="0" w:color="auto"/>
                    <w:right w:val="none" w:sz="0" w:space="0" w:color="auto"/>
                  </w:divBdr>
                </w:div>
                <w:div w:id="1259021538">
                  <w:marLeft w:val="0"/>
                  <w:marRight w:val="0"/>
                  <w:marTop w:val="120"/>
                  <w:marBottom w:val="0"/>
                  <w:divBdr>
                    <w:top w:val="none" w:sz="0" w:space="0" w:color="auto"/>
                    <w:left w:val="none" w:sz="0" w:space="0" w:color="auto"/>
                    <w:bottom w:val="none" w:sz="0" w:space="0" w:color="auto"/>
                    <w:right w:val="none" w:sz="0" w:space="0" w:color="auto"/>
                  </w:divBdr>
                </w:div>
                <w:div w:id="295332713">
                  <w:marLeft w:val="0"/>
                  <w:marRight w:val="0"/>
                  <w:marTop w:val="120"/>
                  <w:marBottom w:val="0"/>
                  <w:divBdr>
                    <w:top w:val="none" w:sz="0" w:space="0" w:color="auto"/>
                    <w:left w:val="none" w:sz="0" w:space="0" w:color="auto"/>
                    <w:bottom w:val="none" w:sz="0" w:space="0" w:color="auto"/>
                    <w:right w:val="none" w:sz="0" w:space="0" w:color="auto"/>
                  </w:divBdr>
                </w:div>
                <w:div w:id="1076978484">
                  <w:marLeft w:val="0"/>
                  <w:marRight w:val="0"/>
                  <w:marTop w:val="120"/>
                  <w:marBottom w:val="0"/>
                  <w:divBdr>
                    <w:top w:val="none" w:sz="0" w:space="0" w:color="auto"/>
                    <w:left w:val="none" w:sz="0" w:space="0" w:color="auto"/>
                    <w:bottom w:val="none" w:sz="0" w:space="0" w:color="auto"/>
                    <w:right w:val="none" w:sz="0" w:space="0" w:color="auto"/>
                  </w:divBdr>
                </w:div>
                <w:div w:id="1955481368">
                  <w:marLeft w:val="0"/>
                  <w:marRight w:val="0"/>
                  <w:marTop w:val="120"/>
                  <w:marBottom w:val="0"/>
                  <w:divBdr>
                    <w:top w:val="none" w:sz="0" w:space="0" w:color="auto"/>
                    <w:left w:val="none" w:sz="0" w:space="0" w:color="auto"/>
                    <w:bottom w:val="none" w:sz="0" w:space="0" w:color="auto"/>
                    <w:right w:val="none" w:sz="0" w:space="0" w:color="auto"/>
                  </w:divBdr>
                </w:div>
                <w:div w:id="765924694">
                  <w:marLeft w:val="0"/>
                  <w:marRight w:val="0"/>
                  <w:marTop w:val="120"/>
                  <w:marBottom w:val="96"/>
                  <w:divBdr>
                    <w:top w:val="none" w:sz="0" w:space="0" w:color="auto"/>
                    <w:left w:val="single" w:sz="24" w:space="0" w:color="CED3F1"/>
                    <w:bottom w:val="none" w:sz="0" w:space="0" w:color="auto"/>
                    <w:right w:val="none" w:sz="0" w:space="0" w:color="auto"/>
                  </w:divBdr>
                  <w:divsChild>
                    <w:div w:id="105588710">
                      <w:marLeft w:val="0"/>
                      <w:marRight w:val="0"/>
                      <w:marTop w:val="120"/>
                      <w:marBottom w:val="0"/>
                      <w:divBdr>
                        <w:top w:val="none" w:sz="0" w:space="0" w:color="auto"/>
                        <w:left w:val="none" w:sz="0" w:space="0" w:color="auto"/>
                        <w:bottom w:val="none" w:sz="0" w:space="0" w:color="auto"/>
                        <w:right w:val="none" w:sz="0" w:space="0" w:color="auto"/>
                      </w:divBdr>
                    </w:div>
                  </w:divsChild>
                </w:div>
                <w:div w:id="447897742">
                  <w:marLeft w:val="0"/>
                  <w:marRight w:val="0"/>
                  <w:marTop w:val="120"/>
                  <w:marBottom w:val="96"/>
                  <w:divBdr>
                    <w:top w:val="none" w:sz="0" w:space="0" w:color="auto"/>
                    <w:left w:val="single" w:sz="24" w:space="0" w:color="CED3F1"/>
                    <w:bottom w:val="none" w:sz="0" w:space="0" w:color="auto"/>
                    <w:right w:val="none" w:sz="0" w:space="0" w:color="auto"/>
                  </w:divBdr>
                </w:div>
                <w:div w:id="1511750110">
                  <w:marLeft w:val="0"/>
                  <w:marRight w:val="0"/>
                  <w:marTop w:val="120"/>
                  <w:marBottom w:val="0"/>
                  <w:divBdr>
                    <w:top w:val="none" w:sz="0" w:space="0" w:color="auto"/>
                    <w:left w:val="none" w:sz="0" w:space="0" w:color="auto"/>
                    <w:bottom w:val="none" w:sz="0" w:space="0" w:color="auto"/>
                    <w:right w:val="none" w:sz="0" w:space="0" w:color="auto"/>
                  </w:divBdr>
                </w:div>
                <w:div w:id="1644888199">
                  <w:marLeft w:val="0"/>
                  <w:marRight w:val="0"/>
                  <w:marTop w:val="120"/>
                  <w:marBottom w:val="0"/>
                  <w:divBdr>
                    <w:top w:val="none" w:sz="0" w:space="0" w:color="auto"/>
                    <w:left w:val="none" w:sz="0" w:space="0" w:color="auto"/>
                    <w:bottom w:val="none" w:sz="0" w:space="0" w:color="auto"/>
                    <w:right w:val="none" w:sz="0" w:space="0" w:color="auto"/>
                  </w:divBdr>
                </w:div>
                <w:div w:id="1995835640">
                  <w:marLeft w:val="0"/>
                  <w:marRight w:val="0"/>
                  <w:marTop w:val="120"/>
                  <w:marBottom w:val="96"/>
                  <w:divBdr>
                    <w:top w:val="none" w:sz="0" w:space="0" w:color="auto"/>
                    <w:left w:val="single" w:sz="24" w:space="0" w:color="CED3F1"/>
                    <w:bottom w:val="none" w:sz="0" w:space="0" w:color="auto"/>
                    <w:right w:val="none" w:sz="0" w:space="0" w:color="auto"/>
                  </w:divBdr>
                  <w:divsChild>
                    <w:div w:id="1236403734">
                      <w:marLeft w:val="0"/>
                      <w:marRight w:val="0"/>
                      <w:marTop w:val="120"/>
                      <w:marBottom w:val="0"/>
                      <w:divBdr>
                        <w:top w:val="none" w:sz="0" w:space="0" w:color="auto"/>
                        <w:left w:val="none" w:sz="0" w:space="0" w:color="auto"/>
                        <w:bottom w:val="none" w:sz="0" w:space="0" w:color="auto"/>
                        <w:right w:val="none" w:sz="0" w:space="0" w:color="auto"/>
                      </w:divBdr>
                    </w:div>
                  </w:divsChild>
                </w:div>
                <w:div w:id="582647521">
                  <w:marLeft w:val="0"/>
                  <w:marRight w:val="0"/>
                  <w:marTop w:val="120"/>
                  <w:marBottom w:val="96"/>
                  <w:divBdr>
                    <w:top w:val="none" w:sz="0" w:space="0" w:color="auto"/>
                    <w:left w:val="single" w:sz="24" w:space="0" w:color="CED3F1"/>
                    <w:bottom w:val="none" w:sz="0" w:space="0" w:color="auto"/>
                    <w:right w:val="none" w:sz="0" w:space="0" w:color="auto"/>
                  </w:divBdr>
                </w:div>
                <w:div w:id="1021512209">
                  <w:marLeft w:val="0"/>
                  <w:marRight w:val="0"/>
                  <w:marTop w:val="120"/>
                  <w:marBottom w:val="0"/>
                  <w:divBdr>
                    <w:top w:val="none" w:sz="0" w:space="0" w:color="auto"/>
                    <w:left w:val="none" w:sz="0" w:space="0" w:color="auto"/>
                    <w:bottom w:val="none" w:sz="0" w:space="0" w:color="auto"/>
                    <w:right w:val="none" w:sz="0" w:space="0" w:color="auto"/>
                  </w:divBdr>
                </w:div>
                <w:div w:id="1270964874">
                  <w:marLeft w:val="0"/>
                  <w:marRight w:val="0"/>
                  <w:marTop w:val="120"/>
                  <w:marBottom w:val="0"/>
                  <w:divBdr>
                    <w:top w:val="none" w:sz="0" w:space="0" w:color="auto"/>
                    <w:left w:val="none" w:sz="0" w:space="0" w:color="auto"/>
                    <w:bottom w:val="none" w:sz="0" w:space="0" w:color="auto"/>
                    <w:right w:val="none" w:sz="0" w:space="0" w:color="auto"/>
                  </w:divBdr>
                </w:div>
                <w:div w:id="1537039101">
                  <w:marLeft w:val="0"/>
                  <w:marRight w:val="0"/>
                  <w:marTop w:val="120"/>
                  <w:marBottom w:val="96"/>
                  <w:divBdr>
                    <w:top w:val="none" w:sz="0" w:space="0" w:color="auto"/>
                    <w:left w:val="single" w:sz="24" w:space="0" w:color="CED3F1"/>
                    <w:bottom w:val="none" w:sz="0" w:space="0" w:color="auto"/>
                    <w:right w:val="none" w:sz="0" w:space="0" w:color="auto"/>
                  </w:divBdr>
                  <w:divsChild>
                    <w:div w:id="1980762712">
                      <w:marLeft w:val="0"/>
                      <w:marRight w:val="0"/>
                      <w:marTop w:val="120"/>
                      <w:marBottom w:val="0"/>
                      <w:divBdr>
                        <w:top w:val="none" w:sz="0" w:space="0" w:color="auto"/>
                        <w:left w:val="none" w:sz="0" w:space="0" w:color="auto"/>
                        <w:bottom w:val="none" w:sz="0" w:space="0" w:color="auto"/>
                        <w:right w:val="none" w:sz="0" w:space="0" w:color="auto"/>
                      </w:divBdr>
                    </w:div>
                  </w:divsChild>
                </w:div>
                <w:div w:id="930311480">
                  <w:marLeft w:val="0"/>
                  <w:marRight w:val="0"/>
                  <w:marTop w:val="120"/>
                  <w:marBottom w:val="0"/>
                  <w:divBdr>
                    <w:top w:val="none" w:sz="0" w:space="0" w:color="auto"/>
                    <w:left w:val="none" w:sz="0" w:space="0" w:color="auto"/>
                    <w:bottom w:val="none" w:sz="0" w:space="0" w:color="auto"/>
                    <w:right w:val="none" w:sz="0" w:space="0" w:color="auto"/>
                  </w:divBdr>
                </w:div>
                <w:div w:id="815411459">
                  <w:marLeft w:val="0"/>
                  <w:marRight w:val="0"/>
                  <w:marTop w:val="120"/>
                  <w:marBottom w:val="0"/>
                  <w:divBdr>
                    <w:top w:val="none" w:sz="0" w:space="0" w:color="auto"/>
                    <w:left w:val="none" w:sz="0" w:space="0" w:color="auto"/>
                    <w:bottom w:val="none" w:sz="0" w:space="0" w:color="auto"/>
                    <w:right w:val="none" w:sz="0" w:space="0" w:color="auto"/>
                  </w:divBdr>
                </w:div>
                <w:div w:id="1245651213">
                  <w:marLeft w:val="0"/>
                  <w:marRight w:val="0"/>
                  <w:marTop w:val="120"/>
                  <w:marBottom w:val="0"/>
                  <w:divBdr>
                    <w:top w:val="none" w:sz="0" w:space="0" w:color="auto"/>
                    <w:left w:val="none" w:sz="0" w:space="0" w:color="auto"/>
                    <w:bottom w:val="none" w:sz="0" w:space="0" w:color="auto"/>
                    <w:right w:val="none" w:sz="0" w:space="0" w:color="auto"/>
                  </w:divBdr>
                </w:div>
                <w:div w:id="1263807197">
                  <w:marLeft w:val="0"/>
                  <w:marRight w:val="0"/>
                  <w:marTop w:val="120"/>
                  <w:marBottom w:val="96"/>
                  <w:divBdr>
                    <w:top w:val="none" w:sz="0" w:space="0" w:color="auto"/>
                    <w:left w:val="single" w:sz="24" w:space="0" w:color="CED3F1"/>
                    <w:bottom w:val="none" w:sz="0" w:space="0" w:color="auto"/>
                    <w:right w:val="none" w:sz="0" w:space="0" w:color="auto"/>
                  </w:divBdr>
                  <w:divsChild>
                    <w:div w:id="256642775">
                      <w:marLeft w:val="0"/>
                      <w:marRight w:val="0"/>
                      <w:marTop w:val="120"/>
                      <w:marBottom w:val="0"/>
                      <w:divBdr>
                        <w:top w:val="none" w:sz="0" w:space="0" w:color="auto"/>
                        <w:left w:val="none" w:sz="0" w:space="0" w:color="auto"/>
                        <w:bottom w:val="none" w:sz="0" w:space="0" w:color="auto"/>
                        <w:right w:val="none" w:sz="0" w:space="0" w:color="auto"/>
                      </w:divBdr>
                    </w:div>
                  </w:divsChild>
                </w:div>
                <w:div w:id="2111194521">
                  <w:marLeft w:val="0"/>
                  <w:marRight w:val="0"/>
                  <w:marTop w:val="120"/>
                  <w:marBottom w:val="96"/>
                  <w:divBdr>
                    <w:top w:val="none" w:sz="0" w:space="0" w:color="auto"/>
                    <w:left w:val="single" w:sz="24" w:space="0" w:color="CED3F1"/>
                    <w:bottom w:val="none" w:sz="0" w:space="0" w:color="auto"/>
                    <w:right w:val="none" w:sz="0" w:space="0" w:color="auto"/>
                  </w:divBdr>
                </w:div>
                <w:div w:id="397939016">
                  <w:marLeft w:val="0"/>
                  <w:marRight w:val="0"/>
                  <w:marTop w:val="120"/>
                  <w:marBottom w:val="0"/>
                  <w:divBdr>
                    <w:top w:val="none" w:sz="0" w:space="0" w:color="auto"/>
                    <w:left w:val="none" w:sz="0" w:space="0" w:color="auto"/>
                    <w:bottom w:val="none" w:sz="0" w:space="0" w:color="auto"/>
                    <w:right w:val="none" w:sz="0" w:space="0" w:color="auto"/>
                  </w:divBdr>
                </w:div>
                <w:div w:id="1077171742">
                  <w:marLeft w:val="0"/>
                  <w:marRight w:val="0"/>
                  <w:marTop w:val="120"/>
                  <w:marBottom w:val="96"/>
                  <w:divBdr>
                    <w:top w:val="none" w:sz="0" w:space="0" w:color="auto"/>
                    <w:left w:val="single" w:sz="24" w:space="0" w:color="CED3F1"/>
                    <w:bottom w:val="none" w:sz="0" w:space="0" w:color="auto"/>
                    <w:right w:val="none" w:sz="0" w:space="0" w:color="auto"/>
                  </w:divBdr>
                  <w:divsChild>
                    <w:div w:id="127362000">
                      <w:marLeft w:val="0"/>
                      <w:marRight w:val="0"/>
                      <w:marTop w:val="120"/>
                      <w:marBottom w:val="0"/>
                      <w:divBdr>
                        <w:top w:val="none" w:sz="0" w:space="0" w:color="auto"/>
                        <w:left w:val="none" w:sz="0" w:space="0" w:color="auto"/>
                        <w:bottom w:val="none" w:sz="0" w:space="0" w:color="auto"/>
                        <w:right w:val="none" w:sz="0" w:space="0" w:color="auto"/>
                      </w:divBdr>
                    </w:div>
                  </w:divsChild>
                </w:div>
                <w:div w:id="1707484338">
                  <w:marLeft w:val="0"/>
                  <w:marRight w:val="0"/>
                  <w:marTop w:val="120"/>
                  <w:marBottom w:val="96"/>
                  <w:divBdr>
                    <w:top w:val="none" w:sz="0" w:space="0" w:color="auto"/>
                    <w:left w:val="single" w:sz="24" w:space="0" w:color="CED3F1"/>
                    <w:bottom w:val="none" w:sz="0" w:space="0" w:color="auto"/>
                    <w:right w:val="none" w:sz="0" w:space="0" w:color="auto"/>
                  </w:divBdr>
                </w:div>
                <w:div w:id="1090585516">
                  <w:marLeft w:val="0"/>
                  <w:marRight w:val="0"/>
                  <w:marTop w:val="120"/>
                  <w:marBottom w:val="0"/>
                  <w:divBdr>
                    <w:top w:val="none" w:sz="0" w:space="0" w:color="auto"/>
                    <w:left w:val="none" w:sz="0" w:space="0" w:color="auto"/>
                    <w:bottom w:val="none" w:sz="0" w:space="0" w:color="auto"/>
                    <w:right w:val="none" w:sz="0" w:space="0" w:color="auto"/>
                  </w:divBdr>
                </w:div>
                <w:div w:id="1406103891">
                  <w:marLeft w:val="0"/>
                  <w:marRight w:val="0"/>
                  <w:marTop w:val="120"/>
                  <w:marBottom w:val="0"/>
                  <w:divBdr>
                    <w:top w:val="none" w:sz="0" w:space="0" w:color="auto"/>
                    <w:left w:val="none" w:sz="0" w:space="0" w:color="auto"/>
                    <w:bottom w:val="none" w:sz="0" w:space="0" w:color="auto"/>
                    <w:right w:val="none" w:sz="0" w:space="0" w:color="auto"/>
                  </w:divBdr>
                </w:div>
                <w:div w:id="423963970">
                  <w:marLeft w:val="0"/>
                  <w:marRight w:val="0"/>
                  <w:marTop w:val="120"/>
                  <w:marBottom w:val="0"/>
                  <w:divBdr>
                    <w:top w:val="none" w:sz="0" w:space="0" w:color="auto"/>
                    <w:left w:val="none" w:sz="0" w:space="0" w:color="auto"/>
                    <w:bottom w:val="none" w:sz="0" w:space="0" w:color="auto"/>
                    <w:right w:val="none" w:sz="0" w:space="0" w:color="auto"/>
                  </w:divBdr>
                </w:div>
                <w:div w:id="1103526662">
                  <w:marLeft w:val="0"/>
                  <w:marRight w:val="0"/>
                  <w:marTop w:val="120"/>
                  <w:marBottom w:val="96"/>
                  <w:divBdr>
                    <w:top w:val="none" w:sz="0" w:space="0" w:color="auto"/>
                    <w:left w:val="single" w:sz="24" w:space="0" w:color="CED3F1"/>
                    <w:bottom w:val="none" w:sz="0" w:space="0" w:color="auto"/>
                    <w:right w:val="none" w:sz="0" w:space="0" w:color="auto"/>
                  </w:divBdr>
                  <w:divsChild>
                    <w:div w:id="1444955269">
                      <w:marLeft w:val="0"/>
                      <w:marRight w:val="0"/>
                      <w:marTop w:val="120"/>
                      <w:marBottom w:val="0"/>
                      <w:divBdr>
                        <w:top w:val="none" w:sz="0" w:space="0" w:color="auto"/>
                        <w:left w:val="none" w:sz="0" w:space="0" w:color="auto"/>
                        <w:bottom w:val="none" w:sz="0" w:space="0" w:color="auto"/>
                        <w:right w:val="none" w:sz="0" w:space="0" w:color="auto"/>
                      </w:divBdr>
                    </w:div>
                  </w:divsChild>
                </w:div>
                <w:div w:id="1310088842">
                  <w:marLeft w:val="0"/>
                  <w:marRight w:val="0"/>
                  <w:marTop w:val="120"/>
                  <w:marBottom w:val="0"/>
                  <w:divBdr>
                    <w:top w:val="none" w:sz="0" w:space="0" w:color="auto"/>
                    <w:left w:val="none" w:sz="0" w:space="0" w:color="auto"/>
                    <w:bottom w:val="none" w:sz="0" w:space="0" w:color="auto"/>
                    <w:right w:val="none" w:sz="0" w:space="0" w:color="auto"/>
                  </w:divBdr>
                </w:div>
                <w:div w:id="1993101958">
                  <w:marLeft w:val="0"/>
                  <w:marRight w:val="0"/>
                  <w:marTop w:val="120"/>
                  <w:marBottom w:val="0"/>
                  <w:divBdr>
                    <w:top w:val="none" w:sz="0" w:space="0" w:color="auto"/>
                    <w:left w:val="none" w:sz="0" w:space="0" w:color="auto"/>
                    <w:bottom w:val="none" w:sz="0" w:space="0" w:color="auto"/>
                    <w:right w:val="none" w:sz="0" w:space="0" w:color="auto"/>
                  </w:divBdr>
                </w:div>
                <w:div w:id="2082360863">
                  <w:marLeft w:val="0"/>
                  <w:marRight w:val="0"/>
                  <w:marTop w:val="120"/>
                  <w:marBottom w:val="0"/>
                  <w:divBdr>
                    <w:top w:val="none" w:sz="0" w:space="0" w:color="auto"/>
                    <w:left w:val="none" w:sz="0" w:space="0" w:color="auto"/>
                    <w:bottom w:val="none" w:sz="0" w:space="0" w:color="auto"/>
                    <w:right w:val="none" w:sz="0" w:space="0" w:color="auto"/>
                  </w:divBdr>
                </w:div>
                <w:div w:id="678310812">
                  <w:marLeft w:val="0"/>
                  <w:marRight w:val="0"/>
                  <w:marTop w:val="120"/>
                  <w:marBottom w:val="0"/>
                  <w:divBdr>
                    <w:top w:val="none" w:sz="0" w:space="0" w:color="auto"/>
                    <w:left w:val="none" w:sz="0" w:space="0" w:color="auto"/>
                    <w:bottom w:val="none" w:sz="0" w:space="0" w:color="auto"/>
                    <w:right w:val="none" w:sz="0" w:space="0" w:color="auto"/>
                  </w:divBdr>
                </w:div>
                <w:div w:id="1859431">
                  <w:marLeft w:val="0"/>
                  <w:marRight w:val="0"/>
                  <w:marTop w:val="120"/>
                  <w:marBottom w:val="96"/>
                  <w:divBdr>
                    <w:top w:val="none" w:sz="0" w:space="0" w:color="auto"/>
                    <w:left w:val="single" w:sz="24" w:space="0" w:color="CED3F1"/>
                    <w:bottom w:val="none" w:sz="0" w:space="0" w:color="auto"/>
                    <w:right w:val="none" w:sz="0" w:space="0" w:color="auto"/>
                  </w:divBdr>
                  <w:divsChild>
                    <w:div w:id="1884167590">
                      <w:marLeft w:val="0"/>
                      <w:marRight w:val="0"/>
                      <w:marTop w:val="120"/>
                      <w:marBottom w:val="0"/>
                      <w:divBdr>
                        <w:top w:val="none" w:sz="0" w:space="0" w:color="auto"/>
                        <w:left w:val="none" w:sz="0" w:space="0" w:color="auto"/>
                        <w:bottom w:val="none" w:sz="0" w:space="0" w:color="auto"/>
                        <w:right w:val="none" w:sz="0" w:space="0" w:color="auto"/>
                      </w:divBdr>
                    </w:div>
                  </w:divsChild>
                </w:div>
                <w:div w:id="516702277">
                  <w:marLeft w:val="0"/>
                  <w:marRight w:val="0"/>
                  <w:marTop w:val="120"/>
                  <w:marBottom w:val="0"/>
                  <w:divBdr>
                    <w:top w:val="none" w:sz="0" w:space="0" w:color="auto"/>
                    <w:left w:val="none" w:sz="0" w:space="0" w:color="auto"/>
                    <w:bottom w:val="none" w:sz="0" w:space="0" w:color="auto"/>
                    <w:right w:val="none" w:sz="0" w:space="0" w:color="auto"/>
                  </w:divBdr>
                </w:div>
                <w:div w:id="451246249">
                  <w:marLeft w:val="0"/>
                  <w:marRight w:val="0"/>
                  <w:marTop w:val="120"/>
                  <w:marBottom w:val="96"/>
                  <w:divBdr>
                    <w:top w:val="none" w:sz="0" w:space="0" w:color="auto"/>
                    <w:left w:val="single" w:sz="24" w:space="0" w:color="CED3F1"/>
                    <w:bottom w:val="none" w:sz="0" w:space="0" w:color="auto"/>
                    <w:right w:val="none" w:sz="0" w:space="0" w:color="auto"/>
                  </w:divBdr>
                  <w:divsChild>
                    <w:div w:id="1081681206">
                      <w:marLeft w:val="0"/>
                      <w:marRight w:val="0"/>
                      <w:marTop w:val="120"/>
                      <w:marBottom w:val="0"/>
                      <w:divBdr>
                        <w:top w:val="none" w:sz="0" w:space="0" w:color="auto"/>
                        <w:left w:val="none" w:sz="0" w:space="0" w:color="auto"/>
                        <w:bottom w:val="none" w:sz="0" w:space="0" w:color="auto"/>
                        <w:right w:val="none" w:sz="0" w:space="0" w:color="auto"/>
                      </w:divBdr>
                    </w:div>
                  </w:divsChild>
                </w:div>
                <w:div w:id="597060121">
                  <w:marLeft w:val="0"/>
                  <w:marRight w:val="0"/>
                  <w:marTop w:val="120"/>
                  <w:marBottom w:val="0"/>
                  <w:divBdr>
                    <w:top w:val="none" w:sz="0" w:space="0" w:color="auto"/>
                    <w:left w:val="none" w:sz="0" w:space="0" w:color="auto"/>
                    <w:bottom w:val="none" w:sz="0" w:space="0" w:color="auto"/>
                    <w:right w:val="none" w:sz="0" w:space="0" w:color="auto"/>
                  </w:divBdr>
                </w:div>
                <w:div w:id="1817606366">
                  <w:marLeft w:val="0"/>
                  <w:marRight w:val="0"/>
                  <w:marTop w:val="120"/>
                  <w:marBottom w:val="96"/>
                  <w:divBdr>
                    <w:top w:val="none" w:sz="0" w:space="0" w:color="auto"/>
                    <w:left w:val="single" w:sz="24" w:space="0" w:color="CED3F1"/>
                    <w:bottom w:val="none" w:sz="0" w:space="0" w:color="auto"/>
                    <w:right w:val="none" w:sz="0" w:space="0" w:color="auto"/>
                  </w:divBdr>
                  <w:divsChild>
                    <w:div w:id="1454592395">
                      <w:marLeft w:val="0"/>
                      <w:marRight w:val="0"/>
                      <w:marTop w:val="120"/>
                      <w:marBottom w:val="0"/>
                      <w:divBdr>
                        <w:top w:val="none" w:sz="0" w:space="0" w:color="auto"/>
                        <w:left w:val="none" w:sz="0" w:space="0" w:color="auto"/>
                        <w:bottom w:val="none" w:sz="0" w:space="0" w:color="auto"/>
                        <w:right w:val="none" w:sz="0" w:space="0" w:color="auto"/>
                      </w:divBdr>
                    </w:div>
                  </w:divsChild>
                </w:div>
                <w:div w:id="310906274">
                  <w:marLeft w:val="0"/>
                  <w:marRight w:val="0"/>
                  <w:marTop w:val="120"/>
                  <w:marBottom w:val="0"/>
                  <w:divBdr>
                    <w:top w:val="none" w:sz="0" w:space="0" w:color="auto"/>
                    <w:left w:val="none" w:sz="0" w:space="0" w:color="auto"/>
                    <w:bottom w:val="none" w:sz="0" w:space="0" w:color="auto"/>
                    <w:right w:val="none" w:sz="0" w:space="0" w:color="auto"/>
                  </w:divBdr>
                </w:div>
                <w:div w:id="179245852">
                  <w:marLeft w:val="0"/>
                  <w:marRight w:val="0"/>
                  <w:marTop w:val="120"/>
                  <w:marBottom w:val="96"/>
                  <w:divBdr>
                    <w:top w:val="none" w:sz="0" w:space="0" w:color="auto"/>
                    <w:left w:val="single" w:sz="24" w:space="0" w:color="CED3F1"/>
                    <w:bottom w:val="none" w:sz="0" w:space="0" w:color="auto"/>
                    <w:right w:val="none" w:sz="0" w:space="0" w:color="auto"/>
                  </w:divBdr>
                  <w:divsChild>
                    <w:div w:id="83574101">
                      <w:marLeft w:val="0"/>
                      <w:marRight w:val="0"/>
                      <w:marTop w:val="120"/>
                      <w:marBottom w:val="0"/>
                      <w:divBdr>
                        <w:top w:val="none" w:sz="0" w:space="0" w:color="auto"/>
                        <w:left w:val="none" w:sz="0" w:space="0" w:color="auto"/>
                        <w:bottom w:val="none" w:sz="0" w:space="0" w:color="auto"/>
                        <w:right w:val="none" w:sz="0" w:space="0" w:color="auto"/>
                      </w:divBdr>
                    </w:div>
                  </w:divsChild>
                </w:div>
                <w:div w:id="487479267">
                  <w:marLeft w:val="0"/>
                  <w:marRight w:val="0"/>
                  <w:marTop w:val="120"/>
                  <w:marBottom w:val="0"/>
                  <w:divBdr>
                    <w:top w:val="none" w:sz="0" w:space="0" w:color="auto"/>
                    <w:left w:val="none" w:sz="0" w:space="0" w:color="auto"/>
                    <w:bottom w:val="none" w:sz="0" w:space="0" w:color="auto"/>
                    <w:right w:val="none" w:sz="0" w:space="0" w:color="auto"/>
                  </w:divBdr>
                </w:div>
                <w:div w:id="1017270326">
                  <w:marLeft w:val="0"/>
                  <w:marRight w:val="0"/>
                  <w:marTop w:val="120"/>
                  <w:marBottom w:val="96"/>
                  <w:divBdr>
                    <w:top w:val="none" w:sz="0" w:space="0" w:color="auto"/>
                    <w:left w:val="single" w:sz="24" w:space="0" w:color="CED3F1"/>
                    <w:bottom w:val="none" w:sz="0" w:space="0" w:color="auto"/>
                    <w:right w:val="none" w:sz="0" w:space="0" w:color="auto"/>
                  </w:divBdr>
                  <w:divsChild>
                    <w:div w:id="925457763">
                      <w:marLeft w:val="0"/>
                      <w:marRight w:val="0"/>
                      <w:marTop w:val="120"/>
                      <w:marBottom w:val="0"/>
                      <w:divBdr>
                        <w:top w:val="none" w:sz="0" w:space="0" w:color="auto"/>
                        <w:left w:val="none" w:sz="0" w:space="0" w:color="auto"/>
                        <w:bottom w:val="none" w:sz="0" w:space="0" w:color="auto"/>
                        <w:right w:val="none" w:sz="0" w:space="0" w:color="auto"/>
                      </w:divBdr>
                    </w:div>
                  </w:divsChild>
                </w:div>
                <w:div w:id="975257314">
                  <w:marLeft w:val="0"/>
                  <w:marRight w:val="0"/>
                  <w:marTop w:val="120"/>
                  <w:marBottom w:val="96"/>
                  <w:divBdr>
                    <w:top w:val="none" w:sz="0" w:space="0" w:color="auto"/>
                    <w:left w:val="single" w:sz="24" w:space="0" w:color="CED3F1"/>
                    <w:bottom w:val="none" w:sz="0" w:space="0" w:color="auto"/>
                    <w:right w:val="none" w:sz="0" w:space="0" w:color="auto"/>
                  </w:divBdr>
                </w:div>
                <w:div w:id="37895972">
                  <w:marLeft w:val="0"/>
                  <w:marRight w:val="0"/>
                  <w:marTop w:val="120"/>
                  <w:marBottom w:val="0"/>
                  <w:divBdr>
                    <w:top w:val="none" w:sz="0" w:space="0" w:color="auto"/>
                    <w:left w:val="none" w:sz="0" w:space="0" w:color="auto"/>
                    <w:bottom w:val="none" w:sz="0" w:space="0" w:color="auto"/>
                    <w:right w:val="none" w:sz="0" w:space="0" w:color="auto"/>
                  </w:divBdr>
                </w:div>
                <w:div w:id="1532112534">
                  <w:marLeft w:val="0"/>
                  <w:marRight w:val="0"/>
                  <w:marTop w:val="120"/>
                  <w:marBottom w:val="0"/>
                  <w:divBdr>
                    <w:top w:val="none" w:sz="0" w:space="0" w:color="auto"/>
                    <w:left w:val="none" w:sz="0" w:space="0" w:color="auto"/>
                    <w:bottom w:val="none" w:sz="0" w:space="0" w:color="auto"/>
                    <w:right w:val="none" w:sz="0" w:space="0" w:color="auto"/>
                  </w:divBdr>
                </w:div>
                <w:div w:id="1073893029">
                  <w:marLeft w:val="0"/>
                  <w:marRight w:val="0"/>
                  <w:marTop w:val="120"/>
                  <w:marBottom w:val="0"/>
                  <w:divBdr>
                    <w:top w:val="none" w:sz="0" w:space="0" w:color="auto"/>
                    <w:left w:val="none" w:sz="0" w:space="0" w:color="auto"/>
                    <w:bottom w:val="none" w:sz="0" w:space="0" w:color="auto"/>
                    <w:right w:val="none" w:sz="0" w:space="0" w:color="auto"/>
                  </w:divBdr>
                </w:div>
                <w:div w:id="707339108">
                  <w:marLeft w:val="0"/>
                  <w:marRight w:val="0"/>
                  <w:marTop w:val="120"/>
                  <w:marBottom w:val="0"/>
                  <w:divBdr>
                    <w:top w:val="none" w:sz="0" w:space="0" w:color="auto"/>
                    <w:left w:val="none" w:sz="0" w:space="0" w:color="auto"/>
                    <w:bottom w:val="none" w:sz="0" w:space="0" w:color="auto"/>
                    <w:right w:val="none" w:sz="0" w:space="0" w:color="auto"/>
                  </w:divBdr>
                </w:div>
                <w:div w:id="1150975506">
                  <w:marLeft w:val="0"/>
                  <w:marRight w:val="0"/>
                  <w:marTop w:val="120"/>
                  <w:marBottom w:val="0"/>
                  <w:divBdr>
                    <w:top w:val="none" w:sz="0" w:space="0" w:color="auto"/>
                    <w:left w:val="none" w:sz="0" w:space="0" w:color="auto"/>
                    <w:bottom w:val="none" w:sz="0" w:space="0" w:color="auto"/>
                    <w:right w:val="none" w:sz="0" w:space="0" w:color="auto"/>
                  </w:divBdr>
                </w:div>
                <w:div w:id="528835206">
                  <w:marLeft w:val="0"/>
                  <w:marRight w:val="0"/>
                  <w:marTop w:val="120"/>
                  <w:marBottom w:val="0"/>
                  <w:divBdr>
                    <w:top w:val="none" w:sz="0" w:space="0" w:color="auto"/>
                    <w:left w:val="none" w:sz="0" w:space="0" w:color="auto"/>
                    <w:bottom w:val="none" w:sz="0" w:space="0" w:color="auto"/>
                    <w:right w:val="none" w:sz="0" w:space="0" w:color="auto"/>
                  </w:divBdr>
                </w:div>
                <w:div w:id="1189755995">
                  <w:marLeft w:val="0"/>
                  <w:marRight w:val="0"/>
                  <w:marTop w:val="120"/>
                  <w:marBottom w:val="0"/>
                  <w:divBdr>
                    <w:top w:val="none" w:sz="0" w:space="0" w:color="auto"/>
                    <w:left w:val="none" w:sz="0" w:space="0" w:color="auto"/>
                    <w:bottom w:val="none" w:sz="0" w:space="0" w:color="auto"/>
                    <w:right w:val="none" w:sz="0" w:space="0" w:color="auto"/>
                  </w:divBdr>
                </w:div>
                <w:div w:id="258029903">
                  <w:marLeft w:val="0"/>
                  <w:marRight w:val="0"/>
                  <w:marTop w:val="120"/>
                  <w:marBottom w:val="0"/>
                  <w:divBdr>
                    <w:top w:val="none" w:sz="0" w:space="0" w:color="auto"/>
                    <w:left w:val="none" w:sz="0" w:space="0" w:color="auto"/>
                    <w:bottom w:val="none" w:sz="0" w:space="0" w:color="auto"/>
                    <w:right w:val="none" w:sz="0" w:space="0" w:color="auto"/>
                  </w:divBdr>
                </w:div>
                <w:div w:id="707729576">
                  <w:marLeft w:val="0"/>
                  <w:marRight w:val="0"/>
                  <w:marTop w:val="120"/>
                  <w:marBottom w:val="0"/>
                  <w:divBdr>
                    <w:top w:val="none" w:sz="0" w:space="0" w:color="auto"/>
                    <w:left w:val="none" w:sz="0" w:space="0" w:color="auto"/>
                    <w:bottom w:val="none" w:sz="0" w:space="0" w:color="auto"/>
                    <w:right w:val="none" w:sz="0" w:space="0" w:color="auto"/>
                  </w:divBdr>
                </w:div>
                <w:div w:id="1765609308">
                  <w:marLeft w:val="0"/>
                  <w:marRight w:val="0"/>
                  <w:marTop w:val="120"/>
                  <w:marBottom w:val="0"/>
                  <w:divBdr>
                    <w:top w:val="none" w:sz="0" w:space="0" w:color="auto"/>
                    <w:left w:val="none" w:sz="0" w:space="0" w:color="auto"/>
                    <w:bottom w:val="none" w:sz="0" w:space="0" w:color="auto"/>
                    <w:right w:val="none" w:sz="0" w:space="0" w:color="auto"/>
                  </w:divBdr>
                </w:div>
                <w:div w:id="931621931">
                  <w:marLeft w:val="0"/>
                  <w:marRight w:val="0"/>
                  <w:marTop w:val="120"/>
                  <w:marBottom w:val="0"/>
                  <w:divBdr>
                    <w:top w:val="none" w:sz="0" w:space="0" w:color="auto"/>
                    <w:left w:val="none" w:sz="0" w:space="0" w:color="auto"/>
                    <w:bottom w:val="none" w:sz="0" w:space="0" w:color="auto"/>
                    <w:right w:val="none" w:sz="0" w:space="0" w:color="auto"/>
                  </w:divBdr>
                </w:div>
                <w:div w:id="1353994165">
                  <w:marLeft w:val="0"/>
                  <w:marRight w:val="0"/>
                  <w:marTop w:val="120"/>
                  <w:marBottom w:val="0"/>
                  <w:divBdr>
                    <w:top w:val="none" w:sz="0" w:space="0" w:color="auto"/>
                    <w:left w:val="none" w:sz="0" w:space="0" w:color="auto"/>
                    <w:bottom w:val="none" w:sz="0" w:space="0" w:color="auto"/>
                    <w:right w:val="none" w:sz="0" w:space="0" w:color="auto"/>
                  </w:divBdr>
                </w:div>
                <w:div w:id="2096317306">
                  <w:marLeft w:val="0"/>
                  <w:marRight w:val="0"/>
                  <w:marTop w:val="120"/>
                  <w:marBottom w:val="0"/>
                  <w:divBdr>
                    <w:top w:val="none" w:sz="0" w:space="0" w:color="auto"/>
                    <w:left w:val="none" w:sz="0" w:space="0" w:color="auto"/>
                    <w:bottom w:val="none" w:sz="0" w:space="0" w:color="auto"/>
                    <w:right w:val="none" w:sz="0" w:space="0" w:color="auto"/>
                  </w:divBdr>
                </w:div>
                <w:div w:id="849178113">
                  <w:marLeft w:val="0"/>
                  <w:marRight w:val="0"/>
                  <w:marTop w:val="120"/>
                  <w:marBottom w:val="0"/>
                  <w:divBdr>
                    <w:top w:val="none" w:sz="0" w:space="0" w:color="auto"/>
                    <w:left w:val="none" w:sz="0" w:space="0" w:color="auto"/>
                    <w:bottom w:val="none" w:sz="0" w:space="0" w:color="auto"/>
                    <w:right w:val="none" w:sz="0" w:space="0" w:color="auto"/>
                  </w:divBdr>
                </w:div>
                <w:div w:id="1356689580">
                  <w:marLeft w:val="0"/>
                  <w:marRight w:val="0"/>
                  <w:marTop w:val="120"/>
                  <w:marBottom w:val="0"/>
                  <w:divBdr>
                    <w:top w:val="none" w:sz="0" w:space="0" w:color="auto"/>
                    <w:left w:val="none" w:sz="0" w:space="0" w:color="auto"/>
                    <w:bottom w:val="none" w:sz="0" w:space="0" w:color="auto"/>
                    <w:right w:val="none" w:sz="0" w:space="0" w:color="auto"/>
                  </w:divBdr>
                </w:div>
                <w:div w:id="605580882">
                  <w:marLeft w:val="0"/>
                  <w:marRight w:val="0"/>
                  <w:marTop w:val="120"/>
                  <w:marBottom w:val="0"/>
                  <w:divBdr>
                    <w:top w:val="none" w:sz="0" w:space="0" w:color="auto"/>
                    <w:left w:val="none" w:sz="0" w:space="0" w:color="auto"/>
                    <w:bottom w:val="none" w:sz="0" w:space="0" w:color="auto"/>
                    <w:right w:val="none" w:sz="0" w:space="0" w:color="auto"/>
                  </w:divBdr>
                </w:div>
                <w:div w:id="606354693">
                  <w:marLeft w:val="0"/>
                  <w:marRight w:val="0"/>
                  <w:marTop w:val="120"/>
                  <w:marBottom w:val="96"/>
                  <w:divBdr>
                    <w:top w:val="none" w:sz="0" w:space="0" w:color="auto"/>
                    <w:left w:val="single" w:sz="24" w:space="0" w:color="CED3F1"/>
                    <w:bottom w:val="none" w:sz="0" w:space="0" w:color="auto"/>
                    <w:right w:val="none" w:sz="0" w:space="0" w:color="auto"/>
                  </w:divBdr>
                  <w:divsChild>
                    <w:div w:id="1717201091">
                      <w:marLeft w:val="0"/>
                      <w:marRight w:val="0"/>
                      <w:marTop w:val="120"/>
                      <w:marBottom w:val="0"/>
                      <w:divBdr>
                        <w:top w:val="none" w:sz="0" w:space="0" w:color="auto"/>
                        <w:left w:val="none" w:sz="0" w:space="0" w:color="auto"/>
                        <w:bottom w:val="none" w:sz="0" w:space="0" w:color="auto"/>
                        <w:right w:val="none" w:sz="0" w:space="0" w:color="auto"/>
                      </w:divBdr>
                    </w:div>
                  </w:divsChild>
                </w:div>
                <w:div w:id="126704029">
                  <w:marLeft w:val="0"/>
                  <w:marRight w:val="0"/>
                  <w:marTop w:val="120"/>
                  <w:marBottom w:val="0"/>
                  <w:divBdr>
                    <w:top w:val="none" w:sz="0" w:space="0" w:color="auto"/>
                    <w:left w:val="none" w:sz="0" w:space="0" w:color="auto"/>
                    <w:bottom w:val="none" w:sz="0" w:space="0" w:color="auto"/>
                    <w:right w:val="none" w:sz="0" w:space="0" w:color="auto"/>
                  </w:divBdr>
                </w:div>
                <w:div w:id="203833480">
                  <w:marLeft w:val="0"/>
                  <w:marRight w:val="0"/>
                  <w:marTop w:val="120"/>
                  <w:marBottom w:val="0"/>
                  <w:divBdr>
                    <w:top w:val="none" w:sz="0" w:space="0" w:color="auto"/>
                    <w:left w:val="none" w:sz="0" w:space="0" w:color="auto"/>
                    <w:bottom w:val="none" w:sz="0" w:space="0" w:color="auto"/>
                    <w:right w:val="none" w:sz="0" w:space="0" w:color="auto"/>
                  </w:divBdr>
                </w:div>
                <w:div w:id="1826193347">
                  <w:marLeft w:val="0"/>
                  <w:marRight w:val="0"/>
                  <w:marTop w:val="120"/>
                  <w:marBottom w:val="96"/>
                  <w:divBdr>
                    <w:top w:val="none" w:sz="0" w:space="0" w:color="auto"/>
                    <w:left w:val="single" w:sz="24" w:space="0" w:color="CED3F1"/>
                    <w:bottom w:val="none" w:sz="0" w:space="0" w:color="auto"/>
                    <w:right w:val="none" w:sz="0" w:space="0" w:color="auto"/>
                  </w:divBdr>
                  <w:divsChild>
                    <w:div w:id="1082415507">
                      <w:marLeft w:val="0"/>
                      <w:marRight w:val="0"/>
                      <w:marTop w:val="120"/>
                      <w:marBottom w:val="0"/>
                      <w:divBdr>
                        <w:top w:val="none" w:sz="0" w:space="0" w:color="auto"/>
                        <w:left w:val="none" w:sz="0" w:space="0" w:color="auto"/>
                        <w:bottom w:val="none" w:sz="0" w:space="0" w:color="auto"/>
                        <w:right w:val="none" w:sz="0" w:space="0" w:color="auto"/>
                      </w:divBdr>
                    </w:div>
                  </w:divsChild>
                </w:div>
                <w:div w:id="298194430">
                  <w:marLeft w:val="0"/>
                  <w:marRight w:val="0"/>
                  <w:marTop w:val="120"/>
                  <w:marBottom w:val="0"/>
                  <w:divBdr>
                    <w:top w:val="none" w:sz="0" w:space="0" w:color="auto"/>
                    <w:left w:val="none" w:sz="0" w:space="0" w:color="auto"/>
                    <w:bottom w:val="none" w:sz="0" w:space="0" w:color="auto"/>
                    <w:right w:val="none" w:sz="0" w:space="0" w:color="auto"/>
                  </w:divBdr>
                </w:div>
                <w:div w:id="1301808155">
                  <w:marLeft w:val="0"/>
                  <w:marRight w:val="0"/>
                  <w:marTop w:val="120"/>
                  <w:marBottom w:val="0"/>
                  <w:divBdr>
                    <w:top w:val="none" w:sz="0" w:space="0" w:color="auto"/>
                    <w:left w:val="none" w:sz="0" w:space="0" w:color="auto"/>
                    <w:bottom w:val="none" w:sz="0" w:space="0" w:color="auto"/>
                    <w:right w:val="none" w:sz="0" w:space="0" w:color="auto"/>
                  </w:divBdr>
                </w:div>
                <w:div w:id="2084571270">
                  <w:marLeft w:val="0"/>
                  <w:marRight w:val="0"/>
                  <w:marTop w:val="120"/>
                  <w:marBottom w:val="0"/>
                  <w:divBdr>
                    <w:top w:val="none" w:sz="0" w:space="0" w:color="auto"/>
                    <w:left w:val="none" w:sz="0" w:space="0" w:color="auto"/>
                    <w:bottom w:val="none" w:sz="0" w:space="0" w:color="auto"/>
                    <w:right w:val="none" w:sz="0" w:space="0" w:color="auto"/>
                  </w:divBdr>
                </w:div>
                <w:div w:id="2093697525">
                  <w:marLeft w:val="0"/>
                  <w:marRight w:val="0"/>
                  <w:marTop w:val="120"/>
                  <w:marBottom w:val="0"/>
                  <w:divBdr>
                    <w:top w:val="none" w:sz="0" w:space="0" w:color="auto"/>
                    <w:left w:val="none" w:sz="0" w:space="0" w:color="auto"/>
                    <w:bottom w:val="none" w:sz="0" w:space="0" w:color="auto"/>
                    <w:right w:val="none" w:sz="0" w:space="0" w:color="auto"/>
                  </w:divBdr>
                </w:div>
                <w:div w:id="1682395320">
                  <w:marLeft w:val="0"/>
                  <w:marRight w:val="0"/>
                  <w:marTop w:val="120"/>
                  <w:marBottom w:val="0"/>
                  <w:divBdr>
                    <w:top w:val="none" w:sz="0" w:space="0" w:color="auto"/>
                    <w:left w:val="none" w:sz="0" w:space="0" w:color="auto"/>
                    <w:bottom w:val="none" w:sz="0" w:space="0" w:color="auto"/>
                    <w:right w:val="none" w:sz="0" w:space="0" w:color="auto"/>
                  </w:divBdr>
                </w:div>
                <w:div w:id="932131896">
                  <w:marLeft w:val="0"/>
                  <w:marRight w:val="0"/>
                  <w:marTop w:val="120"/>
                  <w:marBottom w:val="0"/>
                  <w:divBdr>
                    <w:top w:val="none" w:sz="0" w:space="0" w:color="auto"/>
                    <w:left w:val="none" w:sz="0" w:space="0" w:color="auto"/>
                    <w:bottom w:val="none" w:sz="0" w:space="0" w:color="auto"/>
                    <w:right w:val="none" w:sz="0" w:space="0" w:color="auto"/>
                  </w:divBdr>
                </w:div>
                <w:div w:id="1833448001">
                  <w:marLeft w:val="0"/>
                  <w:marRight w:val="0"/>
                  <w:marTop w:val="120"/>
                  <w:marBottom w:val="0"/>
                  <w:divBdr>
                    <w:top w:val="none" w:sz="0" w:space="0" w:color="auto"/>
                    <w:left w:val="none" w:sz="0" w:space="0" w:color="auto"/>
                    <w:bottom w:val="none" w:sz="0" w:space="0" w:color="auto"/>
                    <w:right w:val="none" w:sz="0" w:space="0" w:color="auto"/>
                  </w:divBdr>
                </w:div>
                <w:div w:id="2048677706">
                  <w:marLeft w:val="0"/>
                  <w:marRight w:val="0"/>
                  <w:marTop w:val="120"/>
                  <w:marBottom w:val="0"/>
                  <w:divBdr>
                    <w:top w:val="none" w:sz="0" w:space="0" w:color="auto"/>
                    <w:left w:val="none" w:sz="0" w:space="0" w:color="auto"/>
                    <w:bottom w:val="none" w:sz="0" w:space="0" w:color="auto"/>
                    <w:right w:val="none" w:sz="0" w:space="0" w:color="auto"/>
                  </w:divBdr>
                </w:div>
                <w:div w:id="1625387346">
                  <w:marLeft w:val="0"/>
                  <w:marRight w:val="0"/>
                  <w:marTop w:val="120"/>
                  <w:marBottom w:val="0"/>
                  <w:divBdr>
                    <w:top w:val="none" w:sz="0" w:space="0" w:color="auto"/>
                    <w:left w:val="none" w:sz="0" w:space="0" w:color="auto"/>
                    <w:bottom w:val="none" w:sz="0" w:space="0" w:color="auto"/>
                    <w:right w:val="none" w:sz="0" w:space="0" w:color="auto"/>
                  </w:divBdr>
                </w:div>
                <w:div w:id="320625379">
                  <w:marLeft w:val="0"/>
                  <w:marRight w:val="0"/>
                  <w:marTop w:val="120"/>
                  <w:marBottom w:val="0"/>
                  <w:divBdr>
                    <w:top w:val="none" w:sz="0" w:space="0" w:color="auto"/>
                    <w:left w:val="none" w:sz="0" w:space="0" w:color="auto"/>
                    <w:bottom w:val="none" w:sz="0" w:space="0" w:color="auto"/>
                    <w:right w:val="none" w:sz="0" w:space="0" w:color="auto"/>
                  </w:divBdr>
                </w:div>
                <w:div w:id="1309826117">
                  <w:marLeft w:val="0"/>
                  <w:marRight w:val="0"/>
                  <w:marTop w:val="120"/>
                  <w:marBottom w:val="96"/>
                  <w:divBdr>
                    <w:top w:val="none" w:sz="0" w:space="0" w:color="auto"/>
                    <w:left w:val="single" w:sz="24" w:space="0" w:color="CED3F1"/>
                    <w:bottom w:val="none" w:sz="0" w:space="0" w:color="auto"/>
                    <w:right w:val="none" w:sz="0" w:space="0" w:color="auto"/>
                  </w:divBdr>
                  <w:divsChild>
                    <w:div w:id="1574467704">
                      <w:marLeft w:val="0"/>
                      <w:marRight w:val="0"/>
                      <w:marTop w:val="120"/>
                      <w:marBottom w:val="0"/>
                      <w:divBdr>
                        <w:top w:val="none" w:sz="0" w:space="0" w:color="auto"/>
                        <w:left w:val="none" w:sz="0" w:space="0" w:color="auto"/>
                        <w:bottom w:val="none" w:sz="0" w:space="0" w:color="auto"/>
                        <w:right w:val="none" w:sz="0" w:space="0" w:color="auto"/>
                      </w:divBdr>
                    </w:div>
                  </w:divsChild>
                </w:div>
                <w:div w:id="1615088478">
                  <w:marLeft w:val="0"/>
                  <w:marRight w:val="0"/>
                  <w:marTop w:val="120"/>
                  <w:marBottom w:val="0"/>
                  <w:divBdr>
                    <w:top w:val="none" w:sz="0" w:space="0" w:color="auto"/>
                    <w:left w:val="none" w:sz="0" w:space="0" w:color="auto"/>
                    <w:bottom w:val="none" w:sz="0" w:space="0" w:color="auto"/>
                    <w:right w:val="none" w:sz="0" w:space="0" w:color="auto"/>
                  </w:divBdr>
                </w:div>
                <w:div w:id="1381590169">
                  <w:marLeft w:val="0"/>
                  <w:marRight w:val="0"/>
                  <w:marTop w:val="120"/>
                  <w:marBottom w:val="96"/>
                  <w:divBdr>
                    <w:top w:val="none" w:sz="0" w:space="0" w:color="auto"/>
                    <w:left w:val="single" w:sz="24" w:space="0" w:color="CED3F1"/>
                    <w:bottom w:val="none" w:sz="0" w:space="0" w:color="auto"/>
                    <w:right w:val="none" w:sz="0" w:space="0" w:color="auto"/>
                  </w:divBdr>
                  <w:divsChild>
                    <w:div w:id="1894001082">
                      <w:marLeft w:val="0"/>
                      <w:marRight w:val="0"/>
                      <w:marTop w:val="120"/>
                      <w:marBottom w:val="0"/>
                      <w:divBdr>
                        <w:top w:val="none" w:sz="0" w:space="0" w:color="auto"/>
                        <w:left w:val="none" w:sz="0" w:space="0" w:color="auto"/>
                        <w:bottom w:val="none" w:sz="0" w:space="0" w:color="auto"/>
                        <w:right w:val="none" w:sz="0" w:space="0" w:color="auto"/>
                      </w:divBdr>
                    </w:div>
                  </w:divsChild>
                </w:div>
                <w:div w:id="1676764812">
                  <w:marLeft w:val="0"/>
                  <w:marRight w:val="0"/>
                  <w:marTop w:val="120"/>
                  <w:marBottom w:val="96"/>
                  <w:divBdr>
                    <w:top w:val="none" w:sz="0" w:space="0" w:color="auto"/>
                    <w:left w:val="single" w:sz="24" w:space="0" w:color="CED3F1"/>
                    <w:bottom w:val="none" w:sz="0" w:space="0" w:color="auto"/>
                    <w:right w:val="none" w:sz="0" w:space="0" w:color="auto"/>
                  </w:divBdr>
                </w:div>
                <w:div w:id="636953779">
                  <w:marLeft w:val="0"/>
                  <w:marRight w:val="0"/>
                  <w:marTop w:val="120"/>
                  <w:marBottom w:val="0"/>
                  <w:divBdr>
                    <w:top w:val="none" w:sz="0" w:space="0" w:color="auto"/>
                    <w:left w:val="none" w:sz="0" w:space="0" w:color="auto"/>
                    <w:bottom w:val="none" w:sz="0" w:space="0" w:color="auto"/>
                    <w:right w:val="none" w:sz="0" w:space="0" w:color="auto"/>
                  </w:divBdr>
                </w:div>
                <w:div w:id="991637004">
                  <w:marLeft w:val="0"/>
                  <w:marRight w:val="0"/>
                  <w:marTop w:val="120"/>
                  <w:marBottom w:val="96"/>
                  <w:divBdr>
                    <w:top w:val="none" w:sz="0" w:space="0" w:color="auto"/>
                    <w:left w:val="single" w:sz="24" w:space="0" w:color="CED3F1"/>
                    <w:bottom w:val="none" w:sz="0" w:space="0" w:color="auto"/>
                    <w:right w:val="none" w:sz="0" w:space="0" w:color="auto"/>
                  </w:divBdr>
                  <w:divsChild>
                    <w:div w:id="2052420120">
                      <w:marLeft w:val="0"/>
                      <w:marRight w:val="0"/>
                      <w:marTop w:val="120"/>
                      <w:marBottom w:val="0"/>
                      <w:divBdr>
                        <w:top w:val="none" w:sz="0" w:space="0" w:color="auto"/>
                        <w:left w:val="none" w:sz="0" w:space="0" w:color="auto"/>
                        <w:bottom w:val="none" w:sz="0" w:space="0" w:color="auto"/>
                        <w:right w:val="none" w:sz="0" w:space="0" w:color="auto"/>
                      </w:divBdr>
                    </w:div>
                  </w:divsChild>
                </w:div>
                <w:div w:id="364792804">
                  <w:marLeft w:val="0"/>
                  <w:marRight w:val="0"/>
                  <w:marTop w:val="120"/>
                  <w:marBottom w:val="96"/>
                  <w:divBdr>
                    <w:top w:val="none" w:sz="0" w:space="0" w:color="auto"/>
                    <w:left w:val="single" w:sz="24" w:space="0" w:color="CED3F1"/>
                    <w:bottom w:val="none" w:sz="0" w:space="0" w:color="auto"/>
                    <w:right w:val="none" w:sz="0" w:space="0" w:color="auto"/>
                  </w:divBdr>
                </w:div>
                <w:div w:id="300766528">
                  <w:marLeft w:val="0"/>
                  <w:marRight w:val="0"/>
                  <w:marTop w:val="120"/>
                  <w:marBottom w:val="0"/>
                  <w:divBdr>
                    <w:top w:val="none" w:sz="0" w:space="0" w:color="auto"/>
                    <w:left w:val="none" w:sz="0" w:space="0" w:color="auto"/>
                    <w:bottom w:val="none" w:sz="0" w:space="0" w:color="auto"/>
                    <w:right w:val="none" w:sz="0" w:space="0" w:color="auto"/>
                  </w:divBdr>
                </w:div>
                <w:div w:id="1131945371">
                  <w:marLeft w:val="0"/>
                  <w:marRight w:val="0"/>
                  <w:marTop w:val="120"/>
                  <w:marBottom w:val="96"/>
                  <w:divBdr>
                    <w:top w:val="none" w:sz="0" w:space="0" w:color="auto"/>
                    <w:left w:val="single" w:sz="24" w:space="0" w:color="CED3F1"/>
                    <w:bottom w:val="none" w:sz="0" w:space="0" w:color="auto"/>
                    <w:right w:val="none" w:sz="0" w:space="0" w:color="auto"/>
                  </w:divBdr>
                  <w:divsChild>
                    <w:div w:id="165487483">
                      <w:marLeft w:val="0"/>
                      <w:marRight w:val="0"/>
                      <w:marTop w:val="120"/>
                      <w:marBottom w:val="0"/>
                      <w:divBdr>
                        <w:top w:val="none" w:sz="0" w:space="0" w:color="auto"/>
                        <w:left w:val="none" w:sz="0" w:space="0" w:color="auto"/>
                        <w:bottom w:val="none" w:sz="0" w:space="0" w:color="auto"/>
                        <w:right w:val="none" w:sz="0" w:space="0" w:color="auto"/>
                      </w:divBdr>
                    </w:div>
                  </w:divsChild>
                </w:div>
                <w:div w:id="1668828031">
                  <w:marLeft w:val="0"/>
                  <w:marRight w:val="0"/>
                  <w:marTop w:val="120"/>
                  <w:marBottom w:val="96"/>
                  <w:divBdr>
                    <w:top w:val="none" w:sz="0" w:space="0" w:color="auto"/>
                    <w:left w:val="single" w:sz="24" w:space="0" w:color="CED3F1"/>
                    <w:bottom w:val="none" w:sz="0" w:space="0" w:color="auto"/>
                    <w:right w:val="none" w:sz="0" w:space="0" w:color="auto"/>
                  </w:divBdr>
                </w:div>
                <w:div w:id="1552841961">
                  <w:marLeft w:val="0"/>
                  <w:marRight w:val="0"/>
                  <w:marTop w:val="120"/>
                  <w:marBottom w:val="0"/>
                  <w:divBdr>
                    <w:top w:val="none" w:sz="0" w:space="0" w:color="auto"/>
                    <w:left w:val="none" w:sz="0" w:space="0" w:color="auto"/>
                    <w:bottom w:val="none" w:sz="0" w:space="0" w:color="auto"/>
                    <w:right w:val="none" w:sz="0" w:space="0" w:color="auto"/>
                  </w:divBdr>
                </w:div>
                <w:div w:id="806045780">
                  <w:marLeft w:val="0"/>
                  <w:marRight w:val="0"/>
                  <w:marTop w:val="120"/>
                  <w:marBottom w:val="96"/>
                  <w:divBdr>
                    <w:top w:val="none" w:sz="0" w:space="0" w:color="auto"/>
                    <w:left w:val="single" w:sz="24" w:space="0" w:color="CED3F1"/>
                    <w:bottom w:val="none" w:sz="0" w:space="0" w:color="auto"/>
                    <w:right w:val="none" w:sz="0" w:space="0" w:color="auto"/>
                  </w:divBdr>
                </w:div>
                <w:div w:id="1781559878">
                  <w:marLeft w:val="0"/>
                  <w:marRight w:val="0"/>
                  <w:marTop w:val="120"/>
                  <w:marBottom w:val="0"/>
                  <w:divBdr>
                    <w:top w:val="none" w:sz="0" w:space="0" w:color="auto"/>
                    <w:left w:val="none" w:sz="0" w:space="0" w:color="auto"/>
                    <w:bottom w:val="none" w:sz="0" w:space="0" w:color="auto"/>
                    <w:right w:val="none" w:sz="0" w:space="0" w:color="auto"/>
                  </w:divBdr>
                </w:div>
                <w:div w:id="374815406">
                  <w:marLeft w:val="0"/>
                  <w:marRight w:val="0"/>
                  <w:marTop w:val="120"/>
                  <w:marBottom w:val="0"/>
                  <w:divBdr>
                    <w:top w:val="none" w:sz="0" w:space="0" w:color="auto"/>
                    <w:left w:val="none" w:sz="0" w:space="0" w:color="auto"/>
                    <w:bottom w:val="none" w:sz="0" w:space="0" w:color="auto"/>
                    <w:right w:val="none" w:sz="0" w:space="0" w:color="auto"/>
                  </w:divBdr>
                </w:div>
                <w:div w:id="1043871884">
                  <w:marLeft w:val="0"/>
                  <w:marRight w:val="0"/>
                  <w:marTop w:val="120"/>
                  <w:marBottom w:val="0"/>
                  <w:divBdr>
                    <w:top w:val="none" w:sz="0" w:space="0" w:color="auto"/>
                    <w:left w:val="none" w:sz="0" w:space="0" w:color="auto"/>
                    <w:bottom w:val="none" w:sz="0" w:space="0" w:color="auto"/>
                    <w:right w:val="none" w:sz="0" w:space="0" w:color="auto"/>
                  </w:divBdr>
                </w:div>
                <w:div w:id="1908686997">
                  <w:marLeft w:val="0"/>
                  <w:marRight w:val="0"/>
                  <w:marTop w:val="120"/>
                  <w:marBottom w:val="96"/>
                  <w:divBdr>
                    <w:top w:val="none" w:sz="0" w:space="0" w:color="auto"/>
                    <w:left w:val="single" w:sz="24" w:space="0" w:color="CED3F1"/>
                    <w:bottom w:val="none" w:sz="0" w:space="0" w:color="auto"/>
                    <w:right w:val="none" w:sz="0" w:space="0" w:color="auto"/>
                  </w:divBdr>
                  <w:divsChild>
                    <w:div w:id="1928884575">
                      <w:marLeft w:val="0"/>
                      <w:marRight w:val="0"/>
                      <w:marTop w:val="120"/>
                      <w:marBottom w:val="0"/>
                      <w:divBdr>
                        <w:top w:val="none" w:sz="0" w:space="0" w:color="auto"/>
                        <w:left w:val="none" w:sz="0" w:space="0" w:color="auto"/>
                        <w:bottom w:val="none" w:sz="0" w:space="0" w:color="auto"/>
                        <w:right w:val="none" w:sz="0" w:space="0" w:color="auto"/>
                      </w:divBdr>
                    </w:div>
                  </w:divsChild>
                </w:div>
                <w:div w:id="579021029">
                  <w:marLeft w:val="0"/>
                  <w:marRight w:val="0"/>
                  <w:marTop w:val="120"/>
                  <w:marBottom w:val="96"/>
                  <w:divBdr>
                    <w:top w:val="none" w:sz="0" w:space="0" w:color="auto"/>
                    <w:left w:val="single" w:sz="24" w:space="0" w:color="CED3F1"/>
                    <w:bottom w:val="none" w:sz="0" w:space="0" w:color="auto"/>
                    <w:right w:val="none" w:sz="0" w:space="0" w:color="auto"/>
                  </w:divBdr>
                </w:div>
                <w:div w:id="1753508813">
                  <w:marLeft w:val="0"/>
                  <w:marRight w:val="0"/>
                  <w:marTop w:val="120"/>
                  <w:marBottom w:val="0"/>
                  <w:divBdr>
                    <w:top w:val="none" w:sz="0" w:space="0" w:color="auto"/>
                    <w:left w:val="none" w:sz="0" w:space="0" w:color="auto"/>
                    <w:bottom w:val="none" w:sz="0" w:space="0" w:color="auto"/>
                    <w:right w:val="none" w:sz="0" w:space="0" w:color="auto"/>
                  </w:divBdr>
                </w:div>
                <w:div w:id="1095710101">
                  <w:marLeft w:val="0"/>
                  <w:marRight w:val="0"/>
                  <w:marTop w:val="120"/>
                  <w:marBottom w:val="0"/>
                  <w:divBdr>
                    <w:top w:val="none" w:sz="0" w:space="0" w:color="auto"/>
                    <w:left w:val="none" w:sz="0" w:space="0" w:color="auto"/>
                    <w:bottom w:val="none" w:sz="0" w:space="0" w:color="auto"/>
                    <w:right w:val="none" w:sz="0" w:space="0" w:color="auto"/>
                  </w:divBdr>
                </w:div>
                <w:div w:id="791440865">
                  <w:marLeft w:val="0"/>
                  <w:marRight w:val="0"/>
                  <w:marTop w:val="120"/>
                  <w:marBottom w:val="0"/>
                  <w:divBdr>
                    <w:top w:val="none" w:sz="0" w:space="0" w:color="auto"/>
                    <w:left w:val="none" w:sz="0" w:space="0" w:color="auto"/>
                    <w:bottom w:val="none" w:sz="0" w:space="0" w:color="auto"/>
                    <w:right w:val="none" w:sz="0" w:space="0" w:color="auto"/>
                  </w:divBdr>
                </w:div>
                <w:div w:id="1970548513">
                  <w:marLeft w:val="0"/>
                  <w:marRight w:val="0"/>
                  <w:marTop w:val="120"/>
                  <w:marBottom w:val="0"/>
                  <w:divBdr>
                    <w:top w:val="none" w:sz="0" w:space="0" w:color="auto"/>
                    <w:left w:val="none" w:sz="0" w:space="0" w:color="auto"/>
                    <w:bottom w:val="none" w:sz="0" w:space="0" w:color="auto"/>
                    <w:right w:val="none" w:sz="0" w:space="0" w:color="auto"/>
                  </w:divBdr>
                </w:div>
                <w:div w:id="649290785">
                  <w:marLeft w:val="0"/>
                  <w:marRight w:val="0"/>
                  <w:marTop w:val="120"/>
                  <w:marBottom w:val="0"/>
                  <w:divBdr>
                    <w:top w:val="none" w:sz="0" w:space="0" w:color="auto"/>
                    <w:left w:val="none" w:sz="0" w:space="0" w:color="auto"/>
                    <w:bottom w:val="none" w:sz="0" w:space="0" w:color="auto"/>
                    <w:right w:val="none" w:sz="0" w:space="0" w:color="auto"/>
                  </w:divBdr>
                </w:div>
                <w:div w:id="1942640622">
                  <w:marLeft w:val="0"/>
                  <w:marRight w:val="0"/>
                  <w:marTop w:val="120"/>
                  <w:marBottom w:val="0"/>
                  <w:divBdr>
                    <w:top w:val="none" w:sz="0" w:space="0" w:color="auto"/>
                    <w:left w:val="none" w:sz="0" w:space="0" w:color="auto"/>
                    <w:bottom w:val="none" w:sz="0" w:space="0" w:color="auto"/>
                    <w:right w:val="none" w:sz="0" w:space="0" w:color="auto"/>
                  </w:divBdr>
                </w:div>
                <w:div w:id="1557011574">
                  <w:marLeft w:val="0"/>
                  <w:marRight w:val="0"/>
                  <w:marTop w:val="120"/>
                  <w:marBottom w:val="0"/>
                  <w:divBdr>
                    <w:top w:val="none" w:sz="0" w:space="0" w:color="auto"/>
                    <w:left w:val="none" w:sz="0" w:space="0" w:color="auto"/>
                    <w:bottom w:val="none" w:sz="0" w:space="0" w:color="auto"/>
                    <w:right w:val="none" w:sz="0" w:space="0" w:color="auto"/>
                  </w:divBdr>
                </w:div>
                <w:div w:id="2060082711">
                  <w:marLeft w:val="0"/>
                  <w:marRight w:val="0"/>
                  <w:marTop w:val="120"/>
                  <w:marBottom w:val="0"/>
                  <w:divBdr>
                    <w:top w:val="none" w:sz="0" w:space="0" w:color="auto"/>
                    <w:left w:val="none" w:sz="0" w:space="0" w:color="auto"/>
                    <w:bottom w:val="none" w:sz="0" w:space="0" w:color="auto"/>
                    <w:right w:val="none" w:sz="0" w:space="0" w:color="auto"/>
                  </w:divBdr>
                </w:div>
                <w:div w:id="1441798213">
                  <w:marLeft w:val="0"/>
                  <w:marRight w:val="0"/>
                  <w:marTop w:val="120"/>
                  <w:marBottom w:val="96"/>
                  <w:divBdr>
                    <w:top w:val="none" w:sz="0" w:space="0" w:color="auto"/>
                    <w:left w:val="single" w:sz="24" w:space="0" w:color="CED3F1"/>
                    <w:bottom w:val="none" w:sz="0" w:space="0" w:color="auto"/>
                    <w:right w:val="none" w:sz="0" w:space="0" w:color="auto"/>
                  </w:divBdr>
                  <w:divsChild>
                    <w:div w:id="915555615">
                      <w:marLeft w:val="0"/>
                      <w:marRight w:val="0"/>
                      <w:marTop w:val="120"/>
                      <w:marBottom w:val="0"/>
                      <w:divBdr>
                        <w:top w:val="none" w:sz="0" w:space="0" w:color="auto"/>
                        <w:left w:val="none" w:sz="0" w:space="0" w:color="auto"/>
                        <w:bottom w:val="none" w:sz="0" w:space="0" w:color="auto"/>
                        <w:right w:val="none" w:sz="0" w:space="0" w:color="auto"/>
                      </w:divBdr>
                    </w:div>
                  </w:divsChild>
                </w:div>
                <w:div w:id="461000100">
                  <w:marLeft w:val="0"/>
                  <w:marRight w:val="0"/>
                  <w:marTop w:val="120"/>
                  <w:marBottom w:val="0"/>
                  <w:divBdr>
                    <w:top w:val="none" w:sz="0" w:space="0" w:color="auto"/>
                    <w:left w:val="none" w:sz="0" w:space="0" w:color="auto"/>
                    <w:bottom w:val="none" w:sz="0" w:space="0" w:color="auto"/>
                    <w:right w:val="none" w:sz="0" w:space="0" w:color="auto"/>
                  </w:divBdr>
                </w:div>
                <w:div w:id="1297032137">
                  <w:marLeft w:val="0"/>
                  <w:marRight w:val="0"/>
                  <w:marTop w:val="120"/>
                  <w:marBottom w:val="96"/>
                  <w:divBdr>
                    <w:top w:val="none" w:sz="0" w:space="0" w:color="auto"/>
                    <w:left w:val="single" w:sz="24" w:space="0" w:color="CED3F1"/>
                    <w:bottom w:val="none" w:sz="0" w:space="0" w:color="auto"/>
                    <w:right w:val="none" w:sz="0" w:space="0" w:color="auto"/>
                  </w:divBdr>
                  <w:divsChild>
                    <w:div w:id="932788036">
                      <w:marLeft w:val="0"/>
                      <w:marRight w:val="0"/>
                      <w:marTop w:val="120"/>
                      <w:marBottom w:val="0"/>
                      <w:divBdr>
                        <w:top w:val="none" w:sz="0" w:space="0" w:color="auto"/>
                        <w:left w:val="none" w:sz="0" w:space="0" w:color="auto"/>
                        <w:bottom w:val="none" w:sz="0" w:space="0" w:color="auto"/>
                        <w:right w:val="none" w:sz="0" w:space="0" w:color="auto"/>
                      </w:divBdr>
                    </w:div>
                  </w:divsChild>
                </w:div>
                <w:div w:id="1463621942">
                  <w:marLeft w:val="0"/>
                  <w:marRight w:val="0"/>
                  <w:marTop w:val="120"/>
                  <w:marBottom w:val="0"/>
                  <w:divBdr>
                    <w:top w:val="none" w:sz="0" w:space="0" w:color="auto"/>
                    <w:left w:val="none" w:sz="0" w:space="0" w:color="auto"/>
                    <w:bottom w:val="none" w:sz="0" w:space="0" w:color="auto"/>
                    <w:right w:val="none" w:sz="0" w:space="0" w:color="auto"/>
                  </w:divBdr>
                </w:div>
                <w:div w:id="1742602272">
                  <w:marLeft w:val="0"/>
                  <w:marRight w:val="0"/>
                  <w:marTop w:val="120"/>
                  <w:marBottom w:val="96"/>
                  <w:divBdr>
                    <w:top w:val="none" w:sz="0" w:space="0" w:color="auto"/>
                    <w:left w:val="single" w:sz="24" w:space="0" w:color="CED3F1"/>
                    <w:bottom w:val="none" w:sz="0" w:space="0" w:color="auto"/>
                    <w:right w:val="none" w:sz="0" w:space="0" w:color="auto"/>
                  </w:divBdr>
                  <w:divsChild>
                    <w:div w:id="1225212575">
                      <w:marLeft w:val="0"/>
                      <w:marRight w:val="0"/>
                      <w:marTop w:val="120"/>
                      <w:marBottom w:val="0"/>
                      <w:divBdr>
                        <w:top w:val="none" w:sz="0" w:space="0" w:color="auto"/>
                        <w:left w:val="none" w:sz="0" w:space="0" w:color="auto"/>
                        <w:bottom w:val="none" w:sz="0" w:space="0" w:color="auto"/>
                        <w:right w:val="none" w:sz="0" w:space="0" w:color="auto"/>
                      </w:divBdr>
                    </w:div>
                  </w:divsChild>
                </w:div>
                <w:div w:id="1497379728">
                  <w:marLeft w:val="0"/>
                  <w:marRight w:val="0"/>
                  <w:marTop w:val="120"/>
                  <w:marBottom w:val="0"/>
                  <w:divBdr>
                    <w:top w:val="none" w:sz="0" w:space="0" w:color="auto"/>
                    <w:left w:val="none" w:sz="0" w:space="0" w:color="auto"/>
                    <w:bottom w:val="none" w:sz="0" w:space="0" w:color="auto"/>
                    <w:right w:val="none" w:sz="0" w:space="0" w:color="auto"/>
                  </w:divBdr>
                </w:div>
                <w:div w:id="114847436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16593230">
      <w:bodyDiv w:val="1"/>
      <w:marLeft w:val="0"/>
      <w:marRight w:val="0"/>
      <w:marTop w:val="0"/>
      <w:marBottom w:val="0"/>
      <w:divBdr>
        <w:top w:val="none" w:sz="0" w:space="0" w:color="auto"/>
        <w:left w:val="none" w:sz="0" w:space="0" w:color="auto"/>
        <w:bottom w:val="none" w:sz="0" w:space="0" w:color="auto"/>
        <w:right w:val="none" w:sz="0" w:space="0" w:color="auto"/>
      </w:divBdr>
      <w:divsChild>
        <w:div w:id="1171335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5438/" TargetMode="External"/><Relationship Id="rId18" Type="http://schemas.openxmlformats.org/officeDocument/2006/relationships/hyperlink" Target="http://www.consultant.ru/document/cons_doc_LAW_114247/961ccc37efd26894e9546c65dee0b86bb9932ace/" TargetMode="External"/><Relationship Id="rId26" Type="http://schemas.openxmlformats.org/officeDocument/2006/relationships/hyperlink" Target="http://www.consultant.ru/document/cons_doc_LAW_114247/961ccc37efd26894e9546c65dee0b86bb9932ace/" TargetMode="External"/><Relationship Id="rId39" Type="http://schemas.openxmlformats.org/officeDocument/2006/relationships/hyperlink" Target="http://www.consultant.ru/document/cons_doc_LAW_191317/fef1db9e27c611b5b932f67b1ec898f06bc62d38/" TargetMode="External"/><Relationship Id="rId3" Type="http://schemas.openxmlformats.org/officeDocument/2006/relationships/webSettings" Target="webSettings.xml"/><Relationship Id="rId21" Type="http://schemas.openxmlformats.org/officeDocument/2006/relationships/hyperlink" Target="http://www.consultant.ru/document/cons_doc_LAW_144804/8884f754e5df98b70d5e6c6928d5d23a7501d208/" TargetMode="External"/><Relationship Id="rId34" Type="http://schemas.openxmlformats.org/officeDocument/2006/relationships/hyperlink" Target="http://www.consultant.ru/document/cons_doc_LAW_51057/71c7149b7b2a7693ca3f88b93580da0a5376e041/" TargetMode="External"/><Relationship Id="rId42" Type="http://schemas.openxmlformats.org/officeDocument/2006/relationships/hyperlink" Target="http://www.consultant.ru/document/cons_doc_LAW_72022/" TargetMode="External"/><Relationship Id="rId47" Type="http://schemas.openxmlformats.org/officeDocument/2006/relationships/hyperlink" Target="http://www.consultant.ru/document/cons_doc_LAW_191317/fef1db9e27c611b5b932f67b1ec898f06bc62d38/" TargetMode="External"/><Relationship Id="rId50" Type="http://schemas.openxmlformats.org/officeDocument/2006/relationships/fontTable" Target="fontTable.xml"/><Relationship Id="rId7" Type="http://schemas.openxmlformats.org/officeDocument/2006/relationships/hyperlink" Target="http://www.consultant.ru/document/cons_doc_LAW_93978/" TargetMode="External"/><Relationship Id="rId12" Type="http://schemas.openxmlformats.org/officeDocument/2006/relationships/hyperlink" Target="http://www.consultant.ru/document/cons_doc_LAW_114247/961ccc37efd26894e9546c65dee0b86bb9932ace/" TargetMode="External"/><Relationship Id="rId17" Type="http://schemas.openxmlformats.org/officeDocument/2006/relationships/hyperlink" Target="http://www.consultant.ru/document/cons_doc_LAW_114247/961ccc37efd26894e9546c65dee0b86bb9932ace/" TargetMode="External"/><Relationship Id="rId25" Type="http://schemas.openxmlformats.org/officeDocument/2006/relationships/hyperlink" Target="http://www.consultant.ru/document/cons_doc_LAW_62293/ab5315d6a0b82ad22c57f141e8f984d8318914a0/" TargetMode="External"/><Relationship Id="rId33" Type="http://schemas.openxmlformats.org/officeDocument/2006/relationships/hyperlink" Target="http://www.consultant.ru/document/cons_doc_LAW_51057/22306385903d7c3db33f9013d62f6fe86a8075d0/" TargetMode="External"/><Relationship Id="rId38" Type="http://schemas.openxmlformats.org/officeDocument/2006/relationships/hyperlink" Target="http://www.consultant.ru/document/cons_doc_LAW_191317/fef1db9e27c611b5b932f67b1ec898f06bc62d38/" TargetMode="External"/><Relationship Id="rId46" Type="http://schemas.openxmlformats.org/officeDocument/2006/relationships/hyperlink" Target="http://www.consultant.ru/document/cons_doc_LAW_191317/fef1db9e27c611b5b932f67b1ec898f06bc62d38/" TargetMode="External"/><Relationship Id="rId2" Type="http://schemas.openxmlformats.org/officeDocument/2006/relationships/settings" Target="settings.xml"/><Relationship Id="rId16" Type="http://schemas.openxmlformats.org/officeDocument/2006/relationships/hyperlink" Target="http://www.consultant.ru/document/cons_doc_LAW_93978/ce4f92b4411266fb575af3a29d6504cc34b1c460/" TargetMode="External"/><Relationship Id="rId20" Type="http://schemas.openxmlformats.org/officeDocument/2006/relationships/hyperlink" Target="http://www.consultant.ru/document/cons_doc_LAW_210188/44fbaaf9220e76e2b2b8e2675e1a515297f596e3/" TargetMode="External"/><Relationship Id="rId29" Type="http://schemas.openxmlformats.org/officeDocument/2006/relationships/hyperlink" Target="http://www.consultant.ru/document/cons_doc_LAW_51057/14e9738be002fe3ab76c0d580b863aac1ac65fb7/" TargetMode="External"/><Relationship Id="rId41" Type="http://schemas.openxmlformats.org/officeDocument/2006/relationships/hyperlink" Target="http://www.consultant.ru/document/cons_doc_LAW_191317/fef1db9e27c611b5b932f67b1ec898f06bc62d38/" TargetMode="External"/><Relationship Id="rId1" Type="http://schemas.openxmlformats.org/officeDocument/2006/relationships/styles" Target="styles.xml"/><Relationship Id="rId6" Type="http://schemas.openxmlformats.org/officeDocument/2006/relationships/hyperlink" Target="http://www.consultant.ru/document/cons_doc_LAW_210188/44fbaaf9220e76e2b2b8e2675e1a515297f596e3/" TargetMode="External"/><Relationship Id="rId11" Type="http://schemas.openxmlformats.org/officeDocument/2006/relationships/hyperlink" Target="http://www.consultant.ru/document/cons_doc_LAW_114247/961ccc37efd26894e9546c65dee0b86bb9932ace/" TargetMode="External"/><Relationship Id="rId24" Type="http://schemas.openxmlformats.org/officeDocument/2006/relationships/hyperlink" Target="http://www.consultant.ru/document/cons_doc_LAW_62293/ab5315d6a0b82ad22c57f141e8f984d8318914a0/" TargetMode="External"/><Relationship Id="rId32" Type="http://schemas.openxmlformats.org/officeDocument/2006/relationships/hyperlink" Target="http://www.consultant.ru/document/cons_doc_LAW_51057/fc23d75d1d39760ee2c4d96cbc755a252ba4618e/" TargetMode="External"/><Relationship Id="rId37" Type="http://schemas.openxmlformats.org/officeDocument/2006/relationships/hyperlink" Target="http://www.consultant.ru/document/cons_doc_LAW_210188/44fbaaf9220e76e2b2b8e2675e1a515297f596e3/" TargetMode="External"/><Relationship Id="rId40" Type="http://schemas.openxmlformats.org/officeDocument/2006/relationships/hyperlink" Target="http://www.consultant.ru/document/cons_doc_LAW_201885/fef1db9e27c611b5b932f67b1ec898f06bc62d38/" TargetMode="External"/><Relationship Id="rId45" Type="http://schemas.openxmlformats.org/officeDocument/2006/relationships/hyperlink" Target="http://www.consultant.ru/document/cons_doc_LAW_202222/" TargetMode="External"/><Relationship Id="rId5" Type="http://schemas.openxmlformats.org/officeDocument/2006/relationships/hyperlink" Target="http://www.consultant.ru/document/cons_doc_LAW_114247/80731d6ec14aa3ce59d19e75b8d02c486db6fdab/" TargetMode="External"/><Relationship Id="rId15" Type="http://schemas.openxmlformats.org/officeDocument/2006/relationships/hyperlink" Target="http://www.consultant.ru/document/cons_doc_LAW_62293/3d31045ceb2bec48a6d4b16629e2c420d000b08e/" TargetMode="External"/><Relationship Id="rId23" Type="http://schemas.openxmlformats.org/officeDocument/2006/relationships/hyperlink" Target="http://www.consultant.ru/document/cons_doc_LAW_144804/2ba3b89e56ad89b5a883b87a3ef538f816eadff3/" TargetMode="External"/><Relationship Id="rId28" Type="http://schemas.openxmlformats.org/officeDocument/2006/relationships/hyperlink" Target="http://www.consultant.ru/document/cons_doc_LAW_51057/71c7149b7b2a7693ca3f88b93580da0a5376e041/" TargetMode="External"/><Relationship Id="rId36" Type="http://schemas.openxmlformats.org/officeDocument/2006/relationships/hyperlink" Target="http://www.consultant.ru/document/cons_doc_LAW_51057/71c7149b7b2a7693ca3f88b93580da0a5376e041/" TargetMode="External"/><Relationship Id="rId49" Type="http://schemas.openxmlformats.org/officeDocument/2006/relationships/hyperlink" Target="http://www.consultant.ru/document/cons_doc_LAW_72022/" TargetMode="External"/><Relationship Id="rId10" Type="http://schemas.openxmlformats.org/officeDocument/2006/relationships/hyperlink" Target="http://www.consultant.ru/document/cons_doc_LAW_114247/961ccc37efd26894e9546c65dee0b86bb9932ace/" TargetMode="External"/><Relationship Id="rId19" Type="http://schemas.openxmlformats.org/officeDocument/2006/relationships/hyperlink" Target="http://www.consultant.ru/document/cons_doc_LAW_114247/2c89fbd61239ac65f3203353df59d3c653c9a2f8/" TargetMode="External"/><Relationship Id="rId31" Type="http://schemas.openxmlformats.org/officeDocument/2006/relationships/hyperlink" Target="http://www.consultant.ru/document/cons_doc_LAW_51057/7f203def367fed9e067d0b601a99f3b55b97b9f8/" TargetMode="External"/><Relationship Id="rId44" Type="http://schemas.openxmlformats.org/officeDocument/2006/relationships/hyperlink" Target="http://www.consultant.ru/document/cons_doc_LAW_210188/44fbaaf9220e76e2b2b8e2675e1a515297f596e3/" TargetMode="External"/><Relationship Id="rId4" Type="http://schemas.openxmlformats.org/officeDocument/2006/relationships/hyperlink" Target="http://www.consultant.ru/document/cons_doc_LAW_201885/fef1db9e27c611b5b932f67b1ec898f06bc62d38/" TargetMode="External"/><Relationship Id="rId9" Type="http://schemas.openxmlformats.org/officeDocument/2006/relationships/hyperlink" Target="http://www.consultant.ru/document/cons_doc_LAW_62293/ab5315d6a0b82ad22c57f141e8f984d8318914a0/" TargetMode="External"/><Relationship Id="rId14" Type="http://schemas.openxmlformats.org/officeDocument/2006/relationships/hyperlink" Target="http://www.consultant.ru/document/cons_doc_LAW_62293/3d31045ceb2bec48a6d4b16629e2c420d000b08e/" TargetMode="External"/><Relationship Id="rId22" Type="http://schemas.openxmlformats.org/officeDocument/2006/relationships/hyperlink" Target="http://www.consultant.ru/document/cons_doc_LAW_144804/1abc78c4c264af59e2ba7c9d515c8e8db0090b01/" TargetMode="External"/><Relationship Id="rId27" Type="http://schemas.openxmlformats.org/officeDocument/2006/relationships/hyperlink" Target="http://www.consultant.ru/document/cons_doc_LAW_210188/44fbaaf9220e76e2b2b8e2675e1a515297f596e3/" TargetMode="External"/><Relationship Id="rId30" Type="http://schemas.openxmlformats.org/officeDocument/2006/relationships/hyperlink" Target="http://www.consultant.ru/document/cons_doc_LAW_51057/71861d068253eb32f913279b4bdb983015034efe/" TargetMode="External"/><Relationship Id="rId35" Type="http://schemas.openxmlformats.org/officeDocument/2006/relationships/hyperlink" Target="http://www.consultant.ru/document/cons_doc_LAW_210188/44fbaaf9220e76e2b2b8e2675e1a515297f596e3/" TargetMode="External"/><Relationship Id="rId43" Type="http://schemas.openxmlformats.org/officeDocument/2006/relationships/hyperlink" Target="http://www.consultant.ru/document/cons_doc_LAW_51057/ce7769346bf9d482ffa951d7735eb588654fd159/" TargetMode="External"/><Relationship Id="rId48" Type="http://schemas.openxmlformats.org/officeDocument/2006/relationships/hyperlink" Target="http://www.consultant.ru/document/cons_doc_LAW_191317/fef1db9e27c611b5b932f67b1ec898f06bc62d38/" TargetMode="External"/><Relationship Id="rId8" Type="http://schemas.openxmlformats.org/officeDocument/2006/relationships/hyperlink" Target="http://www.consultant.ru/document/cons_doc_LAW_114247/961ccc37efd26894e9546c65dee0b86bb9932ace/"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3836</Words>
  <Characters>21869</Characters>
  <Application>Microsoft Office Word</Application>
  <DocSecurity>0</DocSecurity>
  <Lines>182</Lines>
  <Paragraphs>51</Paragraphs>
  <ScaleCrop>false</ScaleCrop>
  <Company>SPecialiST RePack</Company>
  <LinksUpToDate>false</LinksUpToDate>
  <CharactersWithSpaces>25654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2017-02-22T06:40:00Z</dcterms:created>
  <dcterms:modified xsi:type="dcterms:W3CDTF">2017-02-22T06:43:00Z</dcterms:modified>
</cp:coreProperties>
</file>