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9E6" w:rsidRPr="00710FD9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3669E6" w:rsidRPr="00710FD9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3669E6" w:rsidRPr="00710FD9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3669E6" w:rsidRPr="00710FD9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3669E6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постановления от 05.02.2013 №30, от 15.08.2014 № 153, от 27.11.2014 № 227, </w:t>
      </w:r>
    </w:p>
    <w:p w:rsidR="003669E6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24.11.2015 № 247, от 14.03.2016 № 47, от 16.01.2017 №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28.03.2018 № 70, </w:t>
      </w:r>
    </w:p>
    <w:p w:rsidR="003669E6" w:rsidRPr="00710FD9" w:rsidRDefault="003669E6" w:rsidP="003669E6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10.08.2018 № 167, от 29.10.2018 № 221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25.01.2019 № 12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669E6" w:rsidRPr="00710FD9" w:rsidRDefault="003669E6" w:rsidP="003669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02.07.2012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140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с.Ново</w:t>
      </w:r>
      <w:proofErr w:type="spellEnd"/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-Кусково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</w:t>
      </w: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 заявлений и выдача документов о согласовании переустройства и (или) перепланировки помещения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многоквартирном доме</w:t>
      </w: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Жилищным кодексом Российской Федерации,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№158 «Об утверждении Порядка разработки и утверждения административных регламентов предоставления муниципальных услуг»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первоочередной муниципальной услуги «Прием заявлений и выдача документов о согласовании переустройства и (или) перепланировки помещения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согласно приложению.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Настоящее постановление вступает в силу с момента опубликования.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настоящего постанов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возложить на специалиста 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 землеу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стройству и градостроительству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proofErr w:type="spellStart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постановлению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сельского поселения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от 02.07.2012г. № 140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предоставлению муниципальной услуги «Прием заявлений и выдача документов о согласовании переустройства и (или) перепланировки помещения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многоквартирном доме</w:t>
      </w: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Административный регламент по предоставлению муниципальной услуги «Прием заявлений и выдача документов о согласовании переустройства и (или) перепланировки помещения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получателей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юридическими и физическими лицами.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</w:t>
      </w:r>
      <w:r w:rsidRPr="00710FD9">
        <w:rPr>
          <w:rFonts w:ascii="Times New Roman" w:eastAsia="Times New Roman" w:hAnsi="Times New Roman" w:cs="Times New Roman"/>
          <w:lang w:eastAsia="ru-RU"/>
        </w:rPr>
        <w:t>. Получателями муниципальной услуги являются собственники жилых помещений - физические или юридические лица. От имени собственника жилого помещения в административных процедурах по предоставлению муниципальной услуги может выступать уполномоченное в установленном порядке собственником лицо.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710FD9">
        <w:rPr>
          <w:rFonts w:ascii="Times New Roman" w:eastAsia="Times New Roman" w:hAnsi="Times New Roman" w:cs="Times New Roman"/>
          <w:lang w:eastAsia="ru-RU"/>
        </w:rPr>
        <w:tab/>
        <w:t xml:space="preserve">1) устно на личном приеме к уполномоченному должностному лицу – специалисту 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lang w:eastAsia="ru-RU"/>
        </w:rPr>
        <w:t xml:space="preserve"> категории по землеустройству и градостроительству (далее – специалист 2 категории);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10FD9">
        <w:rPr>
          <w:rFonts w:ascii="Times New Roman" w:eastAsia="Times New Roman" w:hAnsi="Times New Roman" w:cs="Times New Roman"/>
          <w:lang w:eastAsia="ru-RU"/>
        </w:rPr>
        <w:tab/>
        <w:t>2) в письменном виде посредством почтовой или электронной связи в адрес администрации поселения.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proofErr w:type="gramStart"/>
        <w:r w:rsidRPr="004E43CB">
          <w:rPr>
            <w:rStyle w:val="a3"/>
            <w:rFonts w:ascii="Times New Roman" w:eastAsia="Times New Roman" w:hAnsi="Times New Roman" w:cs="Times New Roman"/>
            <w:lang w:eastAsia="ru-RU"/>
          </w:rPr>
          <w:t>http://www.nkselpasino.ru</w:t>
        </w:r>
      </w:hyperlink>
      <w:r w:rsidRPr="00710FD9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Администрация Новокусковского сельского поселения: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Место нахождения: 636810, Томская область, </w:t>
      </w:r>
      <w:proofErr w:type="gramStart"/>
      <w:r w:rsidRPr="00710FD9">
        <w:rPr>
          <w:rFonts w:ascii="Times New Roman" w:eastAsia="Times New Roman" w:hAnsi="Times New Roman" w:cs="Times New Roman"/>
          <w:lang w:eastAsia="ru-RU"/>
        </w:rPr>
        <w:t>Асиновский  район</w:t>
      </w:r>
      <w:proofErr w:type="gramEnd"/>
      <w:r w:rsidRPr="00710FD9">
        <w:rPr>
          <w:rFonts w:ascii="Times New Roman" w:eastAsia="Times New Roman" w:hAnsi="Times New Roman" w:cs="Times New Roman"/>
          <w:lang w:eastAsia="ru-RU"/>
        </w:rPr>
        <w:t>, с. Ново-Кусково, ул. Школьная, д. 55, каб. № 4.</w:t>
      </w:r>
      <w:r w:rsidRPr="00710FD9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right="98" w:firstLine="662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710FD9">
        <w:rPr>
          <w:rFonts w:ascii="Times New Roman" w:eastAsia="Times New Roman" w:hAnsi="Times New Roman" w:cs="Times New Roman"/>
          <w:iCs/>
          <w:lang w:eastAsia="ar-SA"/>
        </w:rPr>
        <w:t>Телефон для справок: 8 (38241) 4 54 30.</w:t>
      </w:r>
    </w:p>
    <w:p w:rsidR="003669E6" w:rsidRPr="00710FD9" w:rsidRDefault="003669E6" w:rsidP="003669E6">
      <w:pPr>
        <w:suppressAutoHyphens/>
        <w:autoSpaceDE w:val="0"/>
        <w:spacing w:before="10" w:after="0" w:line="240" w:lineRule="auto"/>
        <w:ind w:left="662" w:right="98"/>
        <w:jc w:val="both"/>
        <w:rPr>
          <w:rFonts w:ascii="Times New Roman" w:eastAsia="Times New Roman" w:hAnsi="Times New Roman" w:cs="Times New Roman"/>
          <w:bCs/>
          <w:iCs/>
          <w:lang w:eastAsia="ar-SA"/>
        </w:rPr>
      </w:pPr>
      <w:r w:rsidRPr="00710FD9">
        <w:rPr>
          <w:rFonts w:ascii="Times New Roman" w:eastAsia="Times New Roman" w:hAnsi="Times New Roman" w:cs="Times New Roman"/>
          <w:b/>
          <w:bCs/>
          <w:iCs/>
          <w:lang w:eastAsia="ar-SA"/>
        </w:rPr>
        <w:t xml:space="preserve">График приема специалиста: 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Понедельник                9.00 - 15.00, без перерыва,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Вторник                        9.00 - 15.00, без перерыва,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Среда                            </w:t>
      </w:r>
      <w:proofErr w:type="spellStart"/>
      <w:r w:rsidRPr="00710FD9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710FD9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Четверг                         9.00 - 15.00, без перерыва,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Пятница                       </w:t>
      </w:r>
      <w:proofErr w:type="spellStart"/>
      <w:r w:rsidRPr="00710FD9">
        <w:rPr>
          <w:rFonts w:ascii="Times New Roman" w:eastAsia="Times New Roman" w:hAnsi="Times New Roman" w:cs="Times New Roman"/>
          <w:lang w:eastAsia="ru-RU"/>
        </w:rPr>
        <w:t>неприемный</w:t>
      </w:r>
      <w:proofErr w:type="spellEnd"/>
      <w:r w:rsidRPr="00710FD9">
        <w:rPr>
          <w:rFonts w:ascii="Times New Roman" w:eastAsia="Times New Roman" w:hAnsi="Times New Roman" w:cs="Times New Roman"/>
          <w:lang w:eastAsia="ru-RU"/>
        </w:rPr>
        <w:t xml:space="preserve"> день,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Суббота, воскресенье – выходной день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Адрес электронной почты Администрации Новокусковского сельского поселения: nkselp@mail.tomsknet.ru.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Стандарт предоставления муниципальной услуги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10FD9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ar-SA"/>
        </w:rPr>
        <w:t xml:space="preserve">2.1. </w:t>
      </w:r>
      <w:r w:rsidRPr="00710F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Наименование муниципальной услуги: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10F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Прием заявлений и выдача документов о согласовании переустройства и (или) перепланировки помещения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в многоквартирном доме</w:t>
      </w:r>
      <w:r w:rsidRPr="00710F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:rsidR="003669E6" w:rsidRPr="00710FD9" w:rsidRDefault="003669E6" w:rsidP="003669E6">
      <w:pPr>
        <w:tabs>
          <w:tab w:val="left" w:pos="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lang w:eastAsia="ru-RU"/>
        </w:rPr>
        <w:tab/>
        <w:t xml:space="preserve">2.2. </w:t>
      </w:r>
      <w:r w:rsidRPr="00710FD9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Муниципальную услугу предоставляет Администрация Новокусковского сельского поселения (далее – администрация поселения) в лице уполномоченного должностного лица – специалиста 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lang w:eastAsia="ru-RU"/>
        </w:rPr>
        <w:t xml:space="preserve"> категории. Отдельные административные действия выполняют: глава Новокусковского сельского поселения (далее – глава поселения), заведующий канцелярией.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2.3. </w:t>
      </w:r>
      <w:r w:rsidRPr="00710FD9">
        <w:rPr>
          <w:rFonts w:ascii="Times New Roman" w:eastAsia="Times New Roman" w:hAnsi="Times New Roman" w:cs="Times New Roman"/>
          <w:lang w:eastAsia="ru-RU"/>
        </w:rPr>
        <w:t>Перечень нормативных правовых актов, регулирующих отношения, возникающие в связи с предоставлением муниципальной услуги: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Жилищный кодекс Российской Федерации;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Градостроительный кодекс Российской Федерации;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Гражданский кодекс Российской Федерации;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2.4.Результатом предоставления муниципальной услуги является получение собственником жилого помещения или уполномоченным им лицом: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о согласовании переустройства и (или) перепланировки помещения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2.5.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Сроки предоставления муниципальной услуги: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2.5.1.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муниципальной услуги не должен превышать 45 календарных дней со дня подачи заявления о предоставлении муниципальной услуги и иных документов, указанных в разделе 2.7 настоящего раздела регламента.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указанный срок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обеспечивает рассмотрение заявления о согласовании переустройства и (или) перепланировки помещения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многоквартирном доме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принятие главой поселения решения о согласовании переустройства и (или) перепланировки жилого (нежилого) помещения.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2.5.2.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чем через 3 рабочих дня со дня принятия главой поселения решения о согласовании переустройства и (или) перепланировки помещения </w:t>
      </w:r>
      <w:r w:rsidRPr="003669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многоквартирном доме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об отказе в согласовании переустройства и (или) перепланировки жилого (нежилого) помещения специалист 2 категории направляет заявителю соответствующий документ заказным письмом или выдает лично под роспись. В целях оптимизации предоставления муниципальной услуги заявитель может быть дополнительно уведомлен о принятом решении посредством телефонной (электронной) связи.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2.6. </w:t>
      </w:r>
      <w:r w:rsidRPr="00710FD9">
        <w:rPr>
          <w:rFonts w:ascii="Times New Roman" w:eastAsia="Times New Roman" w:hAnsi="Times New Roman" w:cs="Times New Roman"/>
          <w:lang w:eastAsia="ru-RU"/>
        </w:rPr>
        <w:t>Срок регистрации письменного запроса заявителя о предоставлении муниципальной услуги - в течение трех календарных дней с даты поступления обращения.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документов, необходимых для предоставления муниципальной услуги: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10F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2.7.1. Для согласования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многоквартирном доме</w:t>
      </w:r>
      <w:r w:rsidRPr="00710F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необходимы следующие документы: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по форме, в соответствии с Постановлением Правительства Российской Федерации от 28 апреля 2005 года № 266;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подлинники или засвидетельствованные в нотариальном порядке копии правоустанавливающих документов на помещение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копия технического паспорта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9876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подготовленный и оформленный в установленном порядке проект переустройства и (или) перепланировки помещения</w:t>
      </w:r>
      <w:r w:rsidR="00987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76BC" w:rsidRPr="009876BC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9876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перепланируемое</w:t>
      </w:r>
      <w:proofErr w:type="spellEnd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жилое помещение на основании договора социального найма;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 культуры;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доверенность на право представлять интересы собственника соответствующего помещения в случае предоставления заявления представителем по доверенности.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10F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8) заявление о согласии на обработку персональных данных согласно приложению № 1 к настоящему регламенту.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10FD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Заявителем представляются документы, определенные подпунктами 1, 4, 5, 7, 8 настоящего пункта.</w:t>
      </w:r>
    </w:p>
    <w:p w:rsidR="003669E6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вправе не предоставлять документы, предусмотренные подпунктами 3 и 6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настоящего пункта, а также в случае, если право на переводимое помещение зарегистрировано в Едином государственном реестре прав на недвижимое имущество и сделок с ним, документы, предусмотренные подпунктом 2 настоящего пункта. Для рассмотрения заявления о переводе помещения специалисты администрации поселения запрашивают документы (их копии или содержащиеся в них сведения), предусмотренные подпунктами 2, 3 и 6 настоящего пункта в рамках межведомственного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нформационного взаимодействия.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представить документы, определенные подпунктами 2, 3 и 6 настоящего пункта, по собственной инициативе.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2.7.2.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изменения параметров общего имущества (переустройство инженерных коммуникаций), необходимо получить согласие собственников помещений в количестве не менее двух третей от общего числа собственников помещений в многоквартирном доме в порядке, установленном главой 6 Жилищного кодекса Российской Федерации.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2.7.3.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собственников помещений в многоквартирном доме подтверждается протоколом общего собрания собственников помещений в многоквартирном жилом доме. В случае проведения общего собрания в форме заочного голосования, с учетом положений статьи 47 Жилищного кодекса Российской Федерации, к протоколу прилагаются: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решений собственников по вопросам, поставленным на голосование;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полный список собственников помещений в многоквартирном жилом доме;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списки собственников помещений или их представителей, принявших участие в заочном голосовании.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2.7.4.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общего собрания собственников помещений в многоквартирном жилом доме заверяется представителем управляющей компании, проверившим достоверность отраженных в протоколе общего собрания собственников помещений в многоквартирном жилом доме данных о собственниках помещений и </w:t>
      </w:r>
      <w:proofErr w:type="gramStart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документах</w:t>
      </w:r>
      <w:proofErr w:type="gramEnd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подтверждающих их право собственности на помещения.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2.7.5.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Заявитель несет ответственность за достоверность сведений, содержащихся в документах, подтверждающих согласие собственников помещений в многоквартирном доме.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2.8. </w:t>
      </w:r>
      <w:r w:rsidRPr="00B63F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Pr="00B63F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поступление письменного обращения, неподписанного заявителем;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2) поступление обращения без указания фамилии, имени, отчества (последнее – при наличии) заявителя и (или) его почтового адреса;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 документы предоставлены лицом, не имеющим полномочий на их предоставление в соответствии с действующим законодательством;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невозможность установления содержания представленных документов;</w:t>
      </w:r>
    </w:p>
    <w:p w:rsidR="003669E6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5) представленные документы исполнены карандашом.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B63F63">
        <w:rPr>
          <w:rFonts w:ascii="Times New Roman" w:eastAsia="Times New Roman" w:hAnsi="Times New Roman" w:cs="Times New Roman"/>
          <w:bCs/>
          <w:lang w:eastAsia="ru-RU"/>
        </w:rPr>
        <w:t>.9. 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lang w:eastAsia="ru-RU"/>
        </w:rPr>
        <w:t>1) заявитель либо его представитель не представил к письменному обращению документы в соответствии с требованиями пунктов 2.7.1 – 2.7.4 настоящего раздела регламента;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lang w:eastAsia="ru-RU"/>
        </w:rPr>
        <w:t xml:space="preserve"> 2) несоответствие проекта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bCs/>
          <w:lang w:eastAsia="ru-RU"/>
        </w:rPr>
        <w:t>в многоквартирном доме</w:t>
      </w:r>
      <w:r w:rsidRPr="00B63F63">
        <w:rPr>
          <w:rFonts w:ascii="Times New Roman" w:eastAsia="Times New Roman" w:hAnsi="Times New Roman" w:cs="Times New Roman"/>
          <w:bCs/>
          <w:lang w:eastAsia="ru-RU"/>
        </w:rPr>
        <w:t xml:space="preserve"> требованиям законодательства;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lang w:eastAsia="ru-RU"/>
        </w:rPr>
        <w:t xml:space="preserve">   3) представление в соответствии с пунктами 2.7.1 – 2.7.4 настоящего раздела регламента документов, которые имеют подчистки или приписки, зачеркнутые слова и иные неоговоренные исправления, документов с серьезными повреждениями, не позволяющими однозначно истолковать их содержание, а также наличие в документах и материалах, представленных заявителем, недостоверной или искаженной информации;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lang w:eastAsia="ru-RU"/>
        </w:rPr>
        <w:t>4) согласие собственников помещений на проведение переустройства жилого помещения при изменении параметров общего имущества в количестве менее двух третей от общего числа собственников помещений в многоквартирном доме;</w:t>
      </w:r>
    </w:p>
    <w:p w:rsidR="003669E6" w:rsidRPr="00B63F6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63F63">
        <w:rPr>
          <w:rFonts w:ascii="Times New Roman" w:eastAsia="Times New Roman" w:hAnsi="Times New Roman" w:cs="Times New Roman"/>
          <w:bCs/>
          <w:lang w:eastAsia="ru-RU"/>
        </w:rPr>
        <w:tab/>
        <w:t>5) письменное заявление заявителя об отказе в предоставлении муниципальной услуги.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2.10.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бесплатно.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2.11.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Максимальный срок ожидания приема заявителем для сдачи и получения документов, получения консультаций о процедуре предоставления муниципальной услуги не должен превышать 20 минут. Продолжительность приема у исполнителя муниципальной услуги, осуществляющего прием и выдачу документов, не должна превышать 20 минут.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2.12.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регистрации запроса заявителя о предоставлении муниципальной услуги не должен превышать 10 минут.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2.13.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помещениям, в которых предоставляются муниципальные услуги,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</w:t>
      </w: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Помещение, в котором предоставляется муниципальная услуга, </w:t>
      </w: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 соответствовать комфортным условиям для</w:t>
      </w:r>
      <w:r w:rsidRPr="00710FD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заявителей</w:t>
      </w:r>
      <w:r w:rsidRPr="00710FD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оптимальным условиям для работы специалистов.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 должно быть оборудовано информационными вывесками с указанием: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номера кабинета;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фамилии, имени, отчества и должности специалиста, осуществляющего прием;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времени приема.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С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</w:t>
      </w: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Места ожидания должны соответствовать комфортным условиям для</w:t>
      </w:r>
      <w:r w:rsidRPr="00710FD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заявителей </w:t>
      </w:r>
      <w:proofErr w:type="gramStart"/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 быть</w:t>
      </w:r>
      <w:proofErr w:type="gramEnd"/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оборудованы стульями, количеством не менее пяти.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3)</w:t>
      </w:r>
      <w:r w:rsidRPr="00710F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 по предоставлению муниципальной услуги должны содержать следующее: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предоставления муниципальной услуги;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образец заполнения заявления для получения муниципальной услуги;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10FD9">
        <w:rPr>
          <w:rFonts w:ascii="Times New Roman" w:eastAsia="Times New Roman" w:hAnsi="Times New Roman" w:cs="Times New Roman"/>
          <w:lang w:eastAsia="ru-RU"/>
        </w:rPr>
        <w:t>перечень документов, необходимых для предоставления муниципальной услуги.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2.14.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2) содействие со стороны должностных лиц, при необходимости, инвалиду при входе в здание и выхода из него;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3) оборудование на прилегающей к зданию территории мест для парковки автотранспортных средств инвалидов;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710FD9">
        <w:rPr>
          <w:rFonts w:ascii="Times New Roman" w:eastAsia="Times New Roman" w:hAnsi="Times New Roman" w:cs="Times New Roman"/>
          <w:lang w:eastAsia="ru-RU"/>
        </w:rPr>
        <w:t>ассистивных</w:t>
      </w:r>
      <w:proofErr w:type="spellEnd"/>
      <w:r w:rsidRPr="00710FD9">
        <w:rPr>
          <w:rFonts w:ascii="Times New Roman" w:eastAsia="Times New Roman" w:hAnsi="Times New Roman" w:cs="Times New Roman"/>
          <w:lang w:eastAsia="ru-RU"/>
        </w:rPr>
        <w:t xml:space="preserve"> и вспомогательных технологий, а также сменного кресла-коляски;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</w:t>
      </w:r>
      <w:r w:rsidRPr="00710FD9">
        <w:rPr>
          <w:rFonts w:ascii="Times New Roman" w:eastAsia="Times New Roman" w:hAnsi="Times New Roman" w:cs="Times New Roman"/>
          <w:lang w:eastAsia="ru-RU"/>
        </w:rPr>
        <w:lastRenderedPageBreak/>
        <w:t>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11) обеспечение допуска </w:t>
      </w:r>
      <w:proofErr w:type="spellStart"/>
      <w:r w:rsidRPr="00710FD9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710FD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710FD9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710FD9">
        <w:rPr>
          <w:rFonts w:ascii="Times New Roman" w:eastAsia="Times New Roman" w:hAnsi="Times New Roman" w:cs="Times New Roman"/>
          <w:lang w:eastAsia="ru-RU"/>
        </w:rPr>
        <w:t>, а также иного лица, владеющего жестовым языком;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14) предоставление, при необходимости, услуги по месту жительства инвалида или в дистанционном режиме;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2.15.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>2.16. Особенности предоставления муниципальной услуги в многофункциональных центрах (далее – МФЦ):</w:t>
      </w:r>
    </w:p>
    <w:p w:rsidR="003669E6" w:rsidRPr="00710FD9" w:rsidRDefault="003669E6" w:rsidP="003669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710FD9">
        <w:rPr>
          <w:rFonts w:ascii="Times New Roman" w:eastAsia="Times New Roman" w:hAnsi="Times New Roman" w:cs="Times New Roman"/>
          <w:lang w:eastAsia="ru-RU"/>
        </w:rPr>
        <w:t>услуги  может</w:t>
      </w:r>
      <w:proofErr w:type="gramEnd"/>
      <w:r w:rsidRPr="00710FD9">
        <w:rPr>
          <w:rFonts w:ascii="Times New Roman" w:eastAsia="Times New Roman" w:hAnsi="Times New Roman" w:cs="Times New Roman"/>
          <w:lang w:eastAsia="ru-RU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3669E6" w:rsidRPr="00710FD9" w:rsidRDefault="003669E6" w:rsidP="003669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2) в МФЦ осуществляется </w:t>
      </w:r>
      <w:proofErr w:type="gramStart"/>
      <w:r w:rsidRPr="00710FD9">
        <w:rPr>
          <w:rFonts w:ascii="Times New Roman" w:eastAsia="Times New Roman" w:hAnsi="Times New Roman" w:cs="Times New Roman"/>
          <w:lang w:eastAsia="ru-RU"/>
        </w:rPr>
        <w:t>прием</w:t>
      </w:r>
      <w:proofErr w:type="gramEnd"/>
      <w:r w:rsidRPr="00710FD9">
        <w:rPr>
          <w:rFonts w:ascii="Times New Roman" w:eastAsia="Times New Roman" w:hAnsi="Times New Roman" w:cs="Times New Roman"/>
          <w:lang w:eastAsia="ru-RU"/>
        </w:rPr>
        <w:t xml:space="preserve"> и выдача документов только при личном обращении заявителя (его представителя);</w:t>
      </w:r>
    </w:p>
    <w:p w:rsidR="003669E6" w:rsidRPr="00710FD9" w:rsidRDefault="003669E6" w:rsidP="003669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3) прием заявителей специалистами МФЦ осуществляется в соответствии с графиком (режимом) работы МФЦ;</w:t>
      </w:r>
    </w:p>
    <w:p w:rsidR="003669E6" w:rsidRPr="00710FD9" w:rsidRDefault="003669E6" w:rsidP="003669E6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cy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</w:t>
      </w:r>
      <w:r w:rsidRPr="00710FD9">
        <w:rPr>
          <w:rFonts w:ascii="Times New Roman" w:eastAsia="Times New Roman" w:hAnsi="Times New Roman" w:cs="Times New Roman"/>
          <w:b/>
          <w:bCs/>
          <w:lang w:eastAsia="ru-RU"/>
        </w:rPr>
        <w:t>,</w:t>
      </w:r>
      <w:r w:rsidRPr="00710FD9">
        <w:rPr>
          <w:rFonts w:ascii="Times New Roman" w:eastAsia="Times New Roman" w:hAnsi="Times New Roman" w:cs="Times New Roman"/>
          <w:b/>
          <w:lang w:eastAsia="ru-RU"/>
        </w:rPr>
        <w:t xml:space="preserve"> а также особенности выполнения административных процедур в многофункциональном центре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Состав административных процедур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административных процедур: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заявления с документами необходимыми для предоставления муниципальной услуги и регистрация заявления;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2)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экспертиза документов;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решения о согласовании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документа об отказе в согласовании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5)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выдача документа о согласовании (об отказе в согласовании)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Последовательность и сроки выполнения административных процедур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Административная процедура </w:t>
      </w:r>
      <w:r w:rsidRPr="00710F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</w:t>
      </w:r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Прием заявления с документами, необходимыми для предоставления </w:t>
      </w:r>
      <w:proofErr w:type="gramStart"/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муниципальной услуги</w:t>
      </w:r>
      <w:proofErr w:type="gramEnd"/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и регистрация заявления».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1.1 Основанием для начала административной процедуры является подача заявителем заявления о предоставлении муниципальной услуги с необходимым комплектом документов, указанных в пункте 2.7 второго раздела настоящего регламента.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1.2. Уполномоченным должностным лицом, о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процедуры, является специалист 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1.3.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в течение 10 минут устанавливает предмет обращения, личность заявителя и его полномочия и проверяет наличие и правильность оформления документов, составляет расписку о принятии документов, которую вручает заявителю.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1.4.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установлении факта отсутствия необходимых документов специалис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согласии заявителя устранить препятствия специалист возвращает представленные документы;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несогласии заявителя устранить препятствия специалист обращает его внимание, что указанное обстоятельство может препятствовать предоставлению муниципальной услуги.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Критерии принятия решений: наличие полного комплекта документов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1.6.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Результатом административной процедуры является регистрация заявления в порядке делопроизводства, которая производится в течение 10 минут.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Максимальный срок административной процедуры составляет 20 минут.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1.7.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Фиксацией результата административной процедуры является запись в журнале регистрации заявлений.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Административная процедура </w:t>
      </w:r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«Экспертиза документов».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административной процедуры является зарегистрированное заявление о предоставлении муниципальной услуги с необходимым комплектом документов, указанных в пункте 2.7 второго раздела настоящего регламента.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 Уполномоченным должностным лицом, о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</w:t>
      </w:r>
    </w:p>
    <w:p w:rsidR="003669E6" w:rsidRPr="00710FD9" w:rsidRDefault="003669E6" w:rsidP="003669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Уполномоченное должностное лицо: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проверяет наличие и правильность оформления документов, указанных в пункте 2.7 второго раздела настоящего регламента;</w:t>
      </w:r>
    </w:p>
    <w:p w:rsidR="003669E6" w:rsidRPr="00710FD9" w:rsidRDefault="003669E6" w:rsidP="003669E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2) </w:t>
      </w:r>
      <w:r w:rsidRPr="00B63F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оформляет и направляет межведомственный запрос в соответствии с требованиями Федерального закона от 27 июля 2010 года № 210-ФЗ «Об организации предоставления государственных и муниципальных услуг»;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устанавливает отсутствие оснований для отказа в предоставлении муниципальной услуги, указанных в пункте 2.8 второго раздела настоящего регламента;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административной процедуры составляет 30 календарных дней.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2.4.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Критерием принятия решения является соответствие комплекта документов требованиям данного регламента.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заявитель представил неполный комплект документов, установленный пунктом 2.7 второго раздела настоящего регламента, и (или) в представленных документах имеются неточности и исправления, уполномоченное должностное лицо в срок не позднее пяти рабочих дней с момента выявления нарушений готовит письмо заявителю о необходимости представления в недельный срок недостающих документов и (или) </w:t>
      </w:r>
      <w:proofErr w:type="gramStart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исправления</w:t>
      </w:r>
      <w:proofErr w:type="gramEnd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обнаруженных в представленном пакете документов недочетов. В целях оптимизации предоставления муниципальной услуги заявитель может быть дополнительно уведомлен о приостановлении исполнения муниципальной услуги посредством телефонной, факсимильной, электронной связи.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2.5.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Результатом административной процедуры является решение о подготовке документа о согласовании переустройства и (или) перепланировки 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2.6.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Фиксацией результата административной процедуры является подготовка проекта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о согласовании (об отказе в согласовании) переустройства и (или) перепланировки 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Административная процедура </w:t>
      </w:r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«Подготовка решения о согласовании переустройства и </w:t>
      </w:r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lastRenderedPageBreak/>
        <w:t>(или) перепланировки помещения</w:t>
      </w:r>
      <w:r w:rsid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выполнения административной процедуры является результат экспертизы документов.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3.2. Уполномоченным должностным лицом, о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 Отдельные административные действия выполняет глава поселения.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Уполномоченное должностное лицо: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подготавливает проект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о согласовании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решение);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утверждает проект решения у главы поселения.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выполнения данной процедуры составляет три рабочих дня.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Критерием принятия решения является соответствие комплекта документов требованиям данного регламента.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Результатом административной процедуры является утвержденное главой поселения решение.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Административная процедура </w:t>
      </w:r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«Подготовка документа об отказе в согласовании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4.1.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выполнения административной процедуры является результат экспертизы документов.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4.2.Уполномоченным должностным лицом, о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 Отдельные административные действия выполняет глава поселения.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4.3.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Административная процедура состоит из следующих административных действий: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подготавливает проект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 об отказе в согласовании переустройства и (или) перепланировки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направляет его на рассмотрение главе поселения;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2) глава поселения рассматривает проект документа, подписывает его;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Максимальный срок выполнения данной процедуры составляет три рабочих дня.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Критерием принятия решения является не соответствие комплекта документов требованиям данного регламента.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4.6.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административной процедуры является утвержденный главой поселения отказ в согласовании переустройства и (или) перепланировки </w:t>
      </w:r>
      <w:proofErr w:type="gramStart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многоквартирном доме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Административная процедура </w:t>
      </w:r>
      <w:r w:rsidRPr="00710FD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«Выдача документа о согласовании (об отказе в согласовании)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 многоквартирном доме</w:t>
      </w:r>
      <w:r w:rsidR="004A01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».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выполнения административной процедуры является утвержденный главой поселения документ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(об отказе в согласовании)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документ).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Уполномоченным должностным лицом, о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тветственным за выполнение административной процедуры, является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категории. Отдельные административные действия выполняет заведующий канцелярией.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 Административная процедура состоит из следующих административных действий: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канцелярией регистрирует исходящий документ;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зарегистрированный документ о согласовании (об отказе в согласовании)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заявителю заказным письмом или вручает лично под роспись.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Максимальный срок выполнения процедуры три рабочих дня со дня утверждения главой поселения документа.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Одновременно с выдачей или направлением данного документа заявителю, второй экземпляр документа специалист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направляет в организацию (орган) по учету объектов недвижимого имущества.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5.6.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административной процедуры является выдача заявителю документа.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5.7.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Фиксацией результата административной процедуры является запись в журнале регистрации исходящей корреспонденции.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Требования к порядку выполнения административных процедур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Заявитель, представивший документы для получения муниципальной услуги, в обязательном порядке информируется: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сроке предоставления муниципальной услуги;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приостановлении исполнения муниципальной услуги;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 отказе в предоставлении муниципальной услуги.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Консультации заявителю предоставляются по следующим вопросам: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перечню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времени приема документов;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сроках предоставления муниципальной услуги;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консультировании заявителя специалист, ответственный за предоставление муниципальной услуги, обязан: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давать полные, точные и понятные ответы на поставленные вопросы;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права и законные интересы заявителя.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Полученное заявителем решение о согласовании переустройства и (или) перепланировки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служит основанием для проведения соответствующих работ, в соответствии с проектом переустройства и (или) перепланировки жилого (нежилого) помещения, и с соблюдением требований законодательства.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по переустройству и (или) перепланировке помещения</w:t>
      </w:r>
      <w:r w:rsid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1C4" w:rsidRPr="004A01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многоквартирном доме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оказывают влияние на безопасность здания, должны выполняться только юридическими лицами или индивидуальными предпринимателями, имеющими выданные саморегулируемой организацией свидетельства о допуске.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Завершение работ по переустройству и (или) перепланировке в жилом (нежилом) помещении подтверждается актом приемочной комиссии.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 приемочной комиссии направляет в организацию (орган) по учету объектов недвижимого имущества.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lang w:eastAsia="ru-RU"/>
        </w:rPr>
        <w:t>3.4. Особенности выполнения административных процедур в электронной форме,</w:t>
      </w:r>
      <w:r w:rsidRPr="00710FD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0FD9">
        <w:rPr>
          <w:rFonts w:ascii="Times New Roman" w:eastAsia="Times New Roman" w:hAnsi="Times New Roman" w:cs="Times New Roman"/>
          <w:b/>
          <w:lang w:eastAsia="ru-RU"/>
        </w:rPr>
        <w:t xml:space="preserve">а также особенности выполнения административных процедур в 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10FD9">
        <w:rPr>
          <w:rFonts w:ascii="Times New Roman" w:eastAsia="Times New Roman" w:hAnsi="Times New Roman" w:cs="Times New Roman"/>
          <w:b/>
          <w:lang w:eastAsia="ru-RU"/>
        </w:rPr>
        <w:t>многофункциональном центре</w:t>
      </w:r>
    </w:p>
    <w:p w:rsidR="003669E6" w:rsidRPr="00710FD9" w:rsidRDefault="003669E6" w:rsidP="003669E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710FD9">
        <w:rPr>
          <w:rFonts w:ascii="Times New Roman" w:eastAsia="Times New Roman" w:hAnsi="Times New Roman" w:cs="Times New Roman"/>
          <w:lang w:eastAsia="ru-RU"/>
        </w:rPr>
        <w:t>области,  должно</w:t>
      </w:r>
      <w:proofErr w:type="gramEnd"/>
      <w:r w:rsidRPr="00710FD9">
        <w:rPr>
          <w:rFonts w:ascii="Times New Roman" w:eastAsia="Times New Roman" w:hAnsi="Times New Roman" w:cs="Times New Roman"/>
          <w:lang w:eastAsia="ru-RU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</w:t>
      </w:r>
      <w:r w:rsidRPr="00710FD9">
        <w:rPr>
          <w:rFonts w:ascii="Times New Roman" w:eastAsia="Calibri" w:hAnsi="Times New Roman" w:cs="Times New Roman"/>
        </w:rPr>
        <w:t xml:space="preserve"> </w:t>
      </w:r>
      <w:r w:rsidRPr="00710FD9">
        <w:rPr>
          <w:rFonts w:ascii="Times New Roman" w:eastAsia="Calibri" w:hAnsi="Times New Roman" w:cs="Times New Roman"/>
        </w:rPr>
        <w:tab/>
      </w:r>
    </w:p>
    <w:p w:rsidR="003669E6" w:rsidRPr="00710FD9" w:rsidRDefault="003669E6" w:rsidP="003669E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3669E6" w:rsidRPr="00710FD9" w:rsidRDefault="003669E6" w:rsidP="003669E6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3669E6" w:rsidRPr="00710FD9" w:rsidRDefault="003669E6" w:rsidP="003669E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3669E6" w:rsidRPr="00710FD9" w:rsidRDefault="003669E6" w:rsidP="003669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3669E6" w:rsidRPr="00710FD9" w:rsidRDefault="003669E6" w:rsidP="003669E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3669E6" w:rsidRPr="00710FD9" w:rsidRDefault="003669E6" w:rsidP="003669E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>в) осуществления мониторинга хода предоставления муниципальной услуги;</w:t>
      </w:r>
    </w:p>
    <w:p w:rsidR="003669E6" w:rsidRPr="00710FD9" w:rsidRDefault="003669E6" w:rsidP="003669E6">
      <w:pPr>
        <w:tabs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ab/>
        <w:t>г) получения результата муниципальной услуги.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710FD9">
        <w:rPr>
          <w:rFonts w:ascii="Times New Roman" w:eastAsia="Times New Roman" w:hAnsi="Times New Roman" w:cs="Times New Roman"/>
          <w:kern w:val="2"/>
          <w:lang w:eastAsia="ar-SA"/>
        </w:rPr>
        <w:t xml:space="preserve">3.4.4. </w:t>
      </w:r>
      <w:r w:rsidRPr="00710FD9">
        <w:rPr>
          <w:rFonts w:ascii="Times New Roman" w:eastAsia="Calibri" w:hAnsi="Times New Roman" w:cs="Times New Roman"/>
          <w:kern w:val="2"/>
        </w:rPr>
        <w:t xml:space="preserve"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</w:t>
      </w:r>
      <w:r w:rsidRPr="00710FD9">
        <w:rPr>
          <w:rFonts w:ascii="Times New Roman" w:eastAsia="Calibri" w:hAnsi="Times New Roman" w:cs="Times New Roman"/>
          <w:kern w:val="2"/>
        </w:rPr>
        <w:lastRenderedPageBreak/>
        <w:t xml:space="preserve">муниципальных услуг (функций), осуществляется не позднее рабочего дня, следующего за днем ее поступления в </w:t>
      </w:r>
      <w:r w:rsidRPr="00710FD9">
        <w:rPr>
          <w:rFonts w:ascii="Times New Roman" w:eastAsia="Times New Roman" w:hAnsi="Times New Roman" w:cs="Times New Roman"/>
          <w:kern w:val="2"/>
          <w:lang w:eastAsia="ar-SA"/>
        </w:rPr>
        <w:t>администрацию поселения.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710FD9">
        <w:rPr>
          <w:rFonts w:ascii="Times New Roman" w:eastAsia="Times New Roman" w:hAnsi="Times New Roman" w:cs="Times New Roman"/>
          <w:kern w:val="2"/>
          <w:lang w:eastAsia="ar-SA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3669E6" w:rsidRPr="00710FD9" w:rsidRDefault="003669E6" w:rsidP="003669E6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710FD9">
        <w:rPr>
          <w:rFonts w:ascii="Times New Roman" w:eastAsia="Times New Roman" w:hAnsi="Times New Roman" w:cs="Times New Roman"/>
          <w:kern w:val="2"/>
          <w:lang w:eastAsia="ar-SA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а) определяет предмет обращения;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б) проводит проверку полномочий лица, подающего документы;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в) проводит проверку правильности заполнения запроса;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 xml:space="preserve">д) заверяет электронное дело своей </w:t>
      </w:r>
      <w:hyperlink r:id="rId5" w:history="1">
        <w:r w:rsidRPr="00710FD9">
          <w:rPr>
            <w:rFonts w:ascii="Times New Roman" w:eastAsia="Times New Roman" w:hAnsi="Times New Roman" w:cs="Times New Roman"/>
            <w:lang w:eastAsia="ru-RU"/>
          </w:rPr>
          <w:t>электронной подписью</w:t>
        </w:r>
      </w:hyperlink>
      <w:r w:rsidRPr="00710FD9">
        <w:rPr>
          <w:rFonts w:ascii="Times New Roman" w:eastAsia="Times New Roman" w:hAnsi="Times New Roman" w:cs="Times New Roman"/>
          <w:lang w:eastAsia="ru-RU"/>
        </w:rPr>
        <w:t>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е) направляет копии документов и реестр документов в администрацию поселения: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sub_2223"/>
      <w:r w:rsidRPr="00710FD9">
        <w:rPr>
          <w:rFonts w:ascii="Times New Roman" w:eastAsia="Times New Roman" w:hAnsi="Times New Roman" w:cs="Times New Roman"/>
          <w:lang w:eastAsia="ru-RU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3669E6" w:rsidRPr="00710FD9" w:rsidRDefault="003669E6" w:rsidP="003669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10FD9">
        <w:rPr>
          <w:rFonts w:ascii="Times New Roman" w:eastAsia="Times New Roman" w:hAnsi="Times New Roman" w:cs="Times New Roman"/>
          <w:lang w:eastAsia="ru-RU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</w:t>
      </w:r>
      <w:r w:rsidRPr="00710FD9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</w:t>
      </w: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4.2.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4.3.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осуществления текущего контроля устанавливается главой поселения.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4.4.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проверок может носить плановый (осуществляется на основании утвержденных планов) и внеплановый характер (осуществляется по конкретному обращению потребителя муниципальной услуги).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4.5. 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  <w:r w:rsidRPr="00710F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5. </w:t>
      </w:r>
      <w:r w:rsidRPr="00B63F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3669E6" w:rsidRPr="00DB0B7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3669E6" w:rsidRPr="00DB0B73" w:rsidRDefault="003669E6" w:rsidP="003669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3669E6" w:rsidRPr="00DB0B73" w:rsidRDefault="003669E6" w:rsidP="003669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B73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Новокусковского 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                                    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согласии на обработку персональных данных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Я, ___________________________________________________________________,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(фамилия, имя, отчество (при наличии))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Дата рождения 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(число, месяц, год)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Документ, удостоверяющий личность 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(наименование, номер и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серия документа, кем и когда выдан)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3. Адрес регистрации по месту жительства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(почтовый адрес)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4. Адрес фактического проживания 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(почтовый адрес фактического проживания,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 законном представителе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(фамилия, имя, отчество (при наличии))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(почтовый адрес места жительства, пребывания, фактического проживания, телефон)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Дата рождения законного представителя 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(число, месяц, год)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Документ, удостоверяющий личность законного представителя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Документ, подтверждающий полномочия законного представителя 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(наименование, номер и серия документа, кем и когда выдан)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proofErr w:type="gramStart"/>
      <w:r w:rsidRPr="00710F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Примечание</w:t>
      </w: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:  пункты</w:t>
      </w:r>
      <w:proofErr w:type="gramEnd"/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 ответственности за достоверность представленных сведений предупрежден(а).</w:t>
      </w: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Заявления - один год с даты подписания.</w:t>
      </w:r>
    </w:p>
    <w:p w:rsidR="003669E6" w:rsidRPr="00710FD9" w:rsidRDefault="003669E6" w:rsidP="003669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69E6" w:rsidRPr="00710FD9" w:rsidRDefault="003669E6" w:rsidP="00366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заявителя ______________ /______________/        дата _______________</w:t>
      </w:r>
    </w:p>
    <w:p w:rsidR="003669E6" w:rsidRPr="00710FD9" w:rsidRDefault="003669E6" w:rsidP="003669E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3669E6" w:rsidRPr="00710FD9" w:rsidSect="00DD57FF">
      <w:pgSz w:w="12240" w:h="15840"/>
      <w:pgMar w:top="284" w:right="851" w:bottom="284" w:left="1418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3C"/>
    <w:rsid w:val="000E3997"/>
    <w:rsid w:val="003669E6"/>
    <w:rsid w:val="004A01C4"/>
    <w:rsid w:val="00603EA3"/>
    <w:rsid w:val="009876BC"/>
    <w:rsid w:val="00C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5155E8-E8F1-4744-9D07-1B3CACDA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9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6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84522.21/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6226</Words>
  <Characters>35494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2019-01-29T03:18:00Z</dcterms:created>
  <dcterms:modified xsi:type="dcterms:W3CDTF">2019-01-29T03:55:00Z</dcterms:modified>
</cp:coreProperties>
</file>