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31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31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31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постановления от12.03.2020 № 29)</w:t>
      </w:r>
    </w:p>
    <w:p w:rsidR="00BE3188" w:rsidRPr="00BE3188" w:rsidRDefault="00BE3188" w:rsidP="00BE31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</w:t>
      </w:r>
    </w:p>
    <w:p w:rsidR="00BE3188" w:rsidRPr="00BE3188" w:rsidRDefault="00BE3188" w:rsidP="00BE318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E31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09.01.2014                                                                                                                   № 10</w:t>
      </w: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proofErr w:type="spellStart"/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>с.Ново</w:t>
      </w:r>
      <w:proofErr w:type="spellEnd"/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>-Кусково</w:t>
      </w:r>
    </w:p>
    <w:p w:rsidR="00BE3188" w:rsidRPr="00BE3188" w:rsidRDefault="00BE3188" w:rsidP="00BE3188">
      <w:pPr>
        <w:spacing w:after="0" w:line="240" w:lineRule="auto"/>
        <w:ind w:right="552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31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Положения о жилищной комиссии Администрации </w:t>
      </w:r>
    </w:p>
    <w:p w:rsidR="00BE3188" w:rsidRPr="00BE3188" w:rsidRDefault="00BE3188" w:rsidP="00BE318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 w:rsidRPr="00BE31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Новокусковского сельского поселения </w:t>
      </w:r>
    </w:p>
    <w:p w:rsidR="00BE3188" w:rsidRPr="00BE3188" w:rsidRDefault="00BE3188" w:rsidP="00BE3188">
      <w:pPr>
        <w:tabs>
          <w:tab w:val="left" w:pos="4678"/>
        </w:tabs>
        <w:spacing w:after="0" w:line="240" w:lineRule="auto"/>
        <w:ind w:right="495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BE3188" w:rsidRPr="00BE3188" w:rsidRDefault="00BE3188" w:rsidP="00BE31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Жилищным кодексом Российской Федерации, постановлением Правительства Российской Федерации от 26 января 2006 года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 Законами Томской области от 6 сентября 2006 года № 212-ОЗ «О специализированном жилищном фонде Томской области» и от 8 июня 2005 года № 91-ОЗ «О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найма», с целью упорядочения работы жилищной комиссии Администрации Новокусковского сельского поселения </w:t>
      </w:r>
    </w:p>
    <w:p w:rsidR="00BE3188" w:rsidRPr="00BE3188" w:rsidRDefault="00BE3188" w:rsidP="00BE31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31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ПОСТАНОВЛЯЮ:  </w:t>
      </w: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188" w:rsidRPr="00BE3188" w:rsidRDefault="00BE3188" w:rsidP="00BE318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 Утвердить Положение о жилищной комиссии Администрации Новокусковского сельского поселения согласно приложению.</w:t>
      </w:r>
    </w:p>
    <w:p w:rsidR="00BE3188" w:rsidRPr="00BE3188" w:rsidRDefault="00BE3188" w:rsidP="00BE3188">
      <w:pPr>
        <w:tabs>
          <w:tab w:val="left" w:pos="0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Постановление Главы Новокусковского сельского поселения от 29.01.2009г. № 8</w:t>
      </w:r>
      <w:proofErr w:type="gramStart"/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>а  (</w:t>
      </w:r>
      <w:proofErr w:type="gramEnd"/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редакции постановления Администрации Новокусковского сельского поселения от 14.02.2013г. № 53) «Об утверждении Положения о жилищной комиссии администрации Новокусковского сельского поселения» считать утратившим силу. </w:t>
      </w:r>
    </w:p>
    <w:p w:rsidR="00BE3188" w:rsidRPr="00BE3188" w:rsidRDefault="00BE3188" w:rsidP="00BE318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Настоящее постановление подлежит официальному опубликованию и размещению на официальном сайте Новокусковского сельского поселения в информационно-телекоммуникационной сети «Интернет». </w:t>
      </w:r>
    </w:p>
    <w:p w:rsidR="00BE3188" w:rsidRPr="00BE3188" w:rsidRDefault="00BE3188" w:rsidP="00BE318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Настоящее постановление вступает в силу с момента его официального опубликования.</w:t>
      </w:r>
    </w:p>
    <w:p w:rsidR="00BE3188" w:rsidRPr="00BE3188" w:rsidRDefault="00BE3188" w:rsidP="00BE318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>5. Контроль исполнения настоящего постановления возложить на заместителя Главы по управлению делами Репину А.В.</w:t>
      </w:r>
    </w:p>
    <w:p w:rsidR="00BE3188" w:rsidRPr="00BE3188" w:rsidRDefault="00BE3188" w:rsidP="00BE31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</w:t>
      </w:r>
    </w:p>
    <w:p w:rsidR="00BE3188" w:rsidRPr="00BE3188" w:rsidRDefault="00BE3188" w:rsidP="00BE31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(Глава </w:t>
      </w:r>
      <w:proofErr w:type="gramStart"/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администрации)   </w:t>
      </w:r>
      <w:proofErr w:type="gramEnd"/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</w:t>
      </w:r>
      <w:proofErr w:type="spellStart"/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>А.В.Карпенко</w:t>
      </w:r>
      <w:proofErr w:type="spellEnd"/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31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ind w:left="6480"/>
        <w:rPr>
          <w:rFonts w:ascii="Times New Roman" w:eastAsia="Times New Roman" w:hAnsi="Times New Roman" w:cs="Times New Roman"/>
          <w:lang w:eastAsia="ru-RU"/>
        </w:rPr>
      </w:pPr>
      <w:r w:rsidRPr="00BE3188">
        <w:rPr>
          <w:rFonts w:ascii="Times New Roman" w:eastAsia="Times New Roman" w:hAnsi="Times New Roman" w:cs="Times New Roman"/>
          <w:lang w:eastAsia="ru-RU"/>
        </w:rPr>
        <w:t xml:space="preserve">Приложение к постановлению </w:t>
      </w:r>
    </w:p>
    <w:p w:rsidR="00BE3188" w:rsidRPr="00BE3188" w:rsidRDefault="00BE3188" w:rsidP="00BE3188">
      <w:pPr>
        <w:spacing w:after="0" w:line="240" w:lineRule="auto"/>
        <w:ind w:left="6480"/>
        <w:rPr>
          <w:rFonts w:ascii="Times New Roman" w:eastAsia="Times New Roman" w:hAnsi="Times New Roman" w:cs="Times New Roman"/>
          <w:lang w:eastAsia="ru-RU"/>
        </w:rPr>
      </w:pPr>
      <w:r w:rsidRPr="00BE3188">
        <w:rPr>
          <w:rFonts w:ascii="Times New Roman" w:eastAsia="Times New Roman" w:hAnsi="Times New Roman" w:cs="Times New Roman"/>
          <w:lang w:eastAsia="ru-RU"/>
        </w:rPr>
        <w:lastRenderedPageBreak/>
        <w:t xml:space="preserve">Администрации Новокусковского </w:t>
      </w:r>
    </w:p>
    <w:p w:rsidR="00BE3188" w:rsidRPr="00BE3188" w:rsidRDefault="00BE3188" w:rsidP="00BE3188">
      <w:pPr>
        <w:spacing w:after="0" w:line="240" w:lineRule="auto"/>
        <w:ind w:left="6480"/>
        <w:rPr>
          <w:rFonts w:ascii="Times New Roman" w:eastAsia="Times New Roman" w:hAnsi="Times New Roman" w:cs="Times New Roman"/>
          <w:lang w:eastAsia="ru-RU"/>
        </w:rPr>
      </w:pPr>
      <w:r w:rsidRPr="00BE3188">
        <w:rPr>
          <w:rFonts w:ascii="Times New Roman" w:eastAsia="Times New Roman" w:hAnsi="Times New Roman" w:cs="Times New Roman"/>
          <w:lang w:eastAsia="ru-RU"/>
        </w:rPr>
        <w:t>сельского поселения</w:t>
      </w:r>
    </w:p>
    <w:p w:rsidR="00BE3188" w:rsidRPr="00BE3188" w:rsidRDefault="00BE3188" w:rsidP="00BE3188">
      <w:pPr>
        <w:spacing w:after="0" w:line="240" w:lineRule="auto"/>
        <w:ind w:left="6480"/>
        <w:rPr>
          <w:rFonts w:ascii="Times New Roman" w:eastAsia="Times New Roman" w:hAnsi="Times New Roman" w:cs="Times New Roman"/>
          <w:lang w:eastAsia="ru-RU"/>
        </w:rPr>
      </w:pPr>
      <w:r w:rsidRPr="00BE3188">
        <w:rPr>
          <w:rFonts w:ascii="Times New Roman" w:eastAsia="Times New Roman" w:hAnsi="Times New Roman" w:cs="Times New Roman"/>
          <w:lang w:eastAsia="ru-RU"/>
        </w:rPr>
        <w:t>от 09.01.2014г.  № 10</w:t>
      </w: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31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ПОЛОЖЕНИЕ </w:t>
      </w: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31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жилищной комиссии Администрации Новокусковского сельского поселения</w:t>
      </w: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положения.</w:t>
      </w:r>
    </w:p>
    <w:p w:rsidR="00BE3188" w:rsidRPr="00BE3188" w:rsidRDefault="00BE3188" w:rsidP="00BE3188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Жилищная комиссия (далее – комиссия) является постоянно действующим коллегиальным органом, созданным администрацией Новокусковского сельского поселения.</w:t>
      </w:r>
    </w:p>
    <w:p w:rsidR="00BE3188" w:rsidRPr="00BE3188" w:rsidRDefault="00BE3188" w:rsidP="00BE3188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Персональный состав комиссии утверждается правовым актом администрации Новокусковского сельского поселения.</w:t>
      </w:r>
    </w:p>
    <w:p w:rsidR="00BE3188" w:rsidRPr="00BE3188" w:rsidRDefault="00BE3188" w:rsidP="00BE3188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 в своей деятельности руководствуется Жилищным кодексом Российской Федерации. Иными правовыми актами РФ, Томской области и Асиновского района, а также настоящим Положением.</w:t>
      </w:r>
    </w:p>
    <w:p w:rsidR="00BE3188" w:rsidRPr="00BE3188" w:rsidRDefault="00BE3188" w:rsidP="00BE3188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Полномочия комиссии.</w:t>
      </w:r>
    </w:p>
    <w:p w:rsidR="00BE3188" w:rsidRPr="00BE3188" w:rsidRDefault="00BE3188" w:rsidP="00BE3188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 рассматривает вопросы, возникшие при ведении учета граждан в качестве нуждающихся в жилых помещениях, предоставлении жилых помещений по договорам социального найма и жилых помещений специализированного жилищного фонда.</w:t>
      </w:r>
    </w:p>
    <w:p w:rsidR="00BE3188" w:rsidRPr="00BE3188" w:rsidRDefault="00BE3188" w:rsidP="00BE3188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полномочиям комиссии относятся:</w:t>
      </w:r>
    </w:p>
    <w:p w:rsidR="00BE3188" w:rsidRPr="00BE3188" w:rsidRDefault="00BE3188" w:rsidP="00BE318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рассмотрение заявлений, документов, предоставленных гражданами с целью принятия на учет в качестве нуждающихся в жилых помещениях, и принятие решений о возможности принятия граждан на учет в качестве нуждающихся в жилых помещениях, либо отказе </w:t>
      </w:r>
      <w:proofErr w:type="gramStart"/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>в  принятии</w:t>
      </w:r>
      <w:proofErr w:type="gramEnd"/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учет;</w:t>
      </w:r>
    </w:p>
    <w:p w:rsidR="00BE3188" w:rsidRPr="00BE3188" w:rsidRDefault="00BE3188" w:rsidP="00BE318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принятие решений о возможности предоставления гражданам жилых помещений по договорам социального найма;</w:t>
      </w:r>
    </w:p>
    <w:p w:rsidR="00BE3188" w:rsidRPr="00BE3188" w:rsidRDefault="00BE3188" w:rsidP="00BE318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принятие решений о снятии граждан с учета нуждающихся в жилых помещениях;</w:t>
      </w:r>
    </w:p>
    <w:p w:rsidR="00BE3188" w:rsidRPr="00BE3188" w:rsidRDefault="00BE3188" w:rsidP="00BE318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>4) рассмотрение вопросов, связанных с предоставлением гражданам жилых помещений по договорам социального найма по основаниям, предусмотренным статьями 86-88 Жилищного кодекса РФ;</w:t>
      </w:r>
    </w:p>
    <w:p w:rsidR="00BE3188" w:rsidRPr="00BE3188" w:rsidRDefault="00BE3188" w:rsidP="00BE318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>5) принятие решений о даче согласия на обмен жилыми помещениями, занимаемыми гражданами по договорам социального найма;</w:t>
      </w:r>
    </w:p>
    <w:p w:rsidR="00BE3188" w:rsidRPr="00BE3188" w:rsidRDefault="00BE3188" w:rsidP="00BE318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>6) рассмотрение вопросов, связанных с предоставлением гражданам жилых помещений специализированного жилищного фонда;</w:t>
      </w:r>
    </w:p>
    <w:p w:rsidR="00BE3188" w:rsidRPr="00BE3188" w:rsidRDefault="00BE3188" w:rsidP="00BE318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>7) рассмотрение других вопросов, связанных с ведением учета граждан в качестве нуждающихся в жилых помещениях, предоставлением жилых помещений по договорам социального найма и жилых помещений специализированного жилищного фонда;</w:t>
      </w:r>
    </w:p>
    <w:p w:rsidR="00BE3188" w:rsidRDefault="00BE3188" w:rsidP="00BE318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8) </w:t>
      </w:r>
      <w:r w:rsidRPr="00BE31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рассмотрение заявлений, документов, предоставляемых детьми-сиротами и детьми, оставшимися без попечения родителей, их законными представителями, лицами из числа детей-сирот и детей, оставшихся без попечения родителей,</w:t>
      </w:r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31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лицами, которые относились к категории детей-сирот и детей, оставшихся без попечения родителей, лиц из категории детей-сирот и детей, оставшихся без попечения родителей, и достигли возраста 23 лет (далее – дети-сироты и дети, оставшиеся без попечения родителей, лица из их числа), для включения в Список детей-сирот и детей, оставшихся без попечения родителей, лиц из числа,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категории детей-сирот и детей, оставшихся без попечения родителей, и достигли возраста 23 лет, которые подлежат обеспечению жилыми помещениями на территории Томской области (далее – Список);</w:t>
      </w:r>
    </w:p>
    <w:p w:rsidR="00BE3188" w:rsidRPr="00BE3188" w:rsidRDefault="00BE3188" w:rsidP="00BE318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9) </w:t>
      </w:r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принятие решения о включении (об отказе во включении) детей-сирот и детей, оставшихся без попечения родителей, лиц из их числа в Список;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E3188" w:rsidRPr="00BE3188" w:rsidRDefault="00BE3188" w:rsidP="00BE318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>10) принятие решений о предоставлении жилых помещений по договорам найма специализированных жилых помещений;</w:t>
      </w:r>
    </w:p>
    <w:p w:rsidR="00BE3188" w:rsidRPr="00BE3188" w:rsidRDefault="00BE3188" w:rsidP="00BE318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>12) включение жилого помещения в специализированный жилищный фонд с отнесением такого помещения к определенному виду жилых помещений специализированного жилищного фонда и исключение жилого помещения из указанного фонда.</w:t>
      </w:r>
    </w:p>
    <w:p w:rsidR="00BE3188" w:rsidRPr="00BE3188" w:rsidRDefault="00BE3188" w:rsidP="00BE318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2.3. Решение комиссии является рекомендательным для принятия правового акта администрацией сельского поселения.</w:t>
      </w:r>
    </w:p>
    <w:p w:rsidR="00BE3188" w:rsidRPr="00BE3188" w:rsidRDefault="00BE3188" w:rsidP="00BE318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Порядок работы комиссии.</w:t>
      </w:r>
    </w:p>
    <w:p w:rsidR="00BE3188" w:rsidRPr="00BE3188" w:rsidRDefault="00BE3188" w:rsidP="00BE318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Заседания комиссии проводятся по мере необходимости и считаются правомочными, если на них присутствует не менее 2/3 её членов.</w:t>
      </w:r>
    </w:p>
    <w:p w:rsidR="00BE3188" w:rsidRPr="00BE3188" w:rsidRDefault="00BE3188" w:rsidP="00BE318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Заседание комиссии ведет председатель комиссии, а в его отсутствие – заместитель председателя комиссии.</w:t>
      </w:r>
    </w:p>
    <w:p w:rsidR="00BE3188" w:rsidRPr="00BE3188" w:rsidRDefault="00BE3188" w:rsidP="00BE318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>3.3. Решения комиссии принимаются простым большинством голосов присутствующих на заседании членов комиссии и оформляются протоколом.</w:t>
      </w:r>
    </w:p>
    <w:p w:rsidR="00BE3188" w:rsidRPr="00BE3188" w:rsidRDefault="00BE3188" w:rsidP="00BE318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188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На заседании комиссии ведется протокол, который подписывается председателем комиссии и секретарем.</w:t>
      </w:r>
    </w:p>
    <w:p w:rsidR="00BE3188" w:rsidRPr="00BE3188" w:rsidRDefault="00BE3188" w:rsidP="00BE3188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color w:val="332E2D"/>
          <w:spacing w:val="2"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188" w:rsidRPr="00BE3188" w:rsidRDefault="00BE3188" w:rsidP="00BE3188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28B9" w:rsidRDefault="001628B9"/>
    <w:sectPr w:rsidR="001628B9" w:rsidSect="00213E66">
      <w:pgSz w:w="11906" w:h="16838"/>
      <w:pgMar w:top="737" w:right="851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C71C55"/>
    <w:multiLevelType w:val="multilevel"/>
    <w:tmpl w:val="70EEB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688"/>
    <w:rsid w:val="001628B9"/>
    <w:rsid w:val="00387688"/>
    <w:rsid w:val="00BE3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07EF4D-0E98-4653-B0C9-A4F026B59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955</Words>
  <Characters>5448</Characters>
  <Application>Microsoft Office Word</Application>
  <DocSecurity>0</DocSecurity>
  <Lines>45</Lines>
  <Paragraphs>12</Paragraphs>
  <ScaleCrop>false</ScaleCrop>
  <Company>SPecialiST RePack</Company>
  <LinksUpToDate>false</LinksUpToDate>
  <CharactersWithSpaces>6391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2020-03-12T07:12:00Z</dcterms:created>
  <dcterms:modified xsi:type="dcterms:W3CDTF">2020-03-12T07:15:00Z</dcterms:modified>
</cp:coreProperties>
</file>