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EF8" w:rsidRPr="00AA6170" w:rsidRDefault="006A2EF8" w:rsidP="006A2E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  <w:lang w:eastAsia="ru-RU"/>
        </w:rPr>
        <w:t xml:space="preserve">Томская область </w:t>
      </w:r>
      <w:proofErr w:type="spellStart"/>
      <w:r w:rsidRPr="00AA6170"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  <w:lang w:eastAsia="ru-RU"/>
        </w:rPr>
        <w:t>Асиновский</w:t>
      </w:r>
      <w:proofErr w:type="spellEnd"/>
      <w:r w:rsidRPr="00AA6170"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  <w:lang w:eastAsia="ru-RU"/>
        </w:rPr>
        <w:t xml:space="preserve"> район</w:t>
      </w:r>
    </w:p>
    <w:p w:rsidR="006A2EF8" w:rsidRPr="00AA6170" w:rsidRDefault="006A2EF8" w:rsidP="006A2E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  <w:lang w:eastAsia="ru-RU"/>
        </w:rPr>
        <w:t>АДМИНИСТРАЦИЯ</w:t>
      </w:r>
    </w:p>
    <w:p w:rsidR="006A2EF8" w:rsidRPr="00AA6170" w:rsidRDefault="006A2EF8" w:rsidP="006A2E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  <w:lang w:eastAsia="ru-RU"/>
        </w:rPr>
        <w:t>НОВОКУСКОВСКОГО СЕЛЬСКОГО ПОСЕЛЕНИЯ</w:t>
      </w:r>
    </w:p>
    <w:p w:rsidR="006A2EF8" w:rsidRPr="00AA6170" w:rsidRDefault="006A2EF8" w:rsidP="006A2E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  <w:lang w:eastAsia="ru-RU"/>
        </w:rPr>
      </w:pPr>
    </w:p>
    <w:p w:rsidR="006A2EF8" w:rsidRPr="00AA6170" w:rsidRDefault="006A2EF8" w:rsidP="006A2E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  <w:lang w:eastAsia="ru-RU"/>
        </w:rPr>
        <w:t>ПОСТАНОВЛЕНИЕ</w:t>
      </w:r>
    </w:p>
    <w:p w:rsidR="006A2EF8" w:rsidRPr="00AA6170" w:rsidRDefault="006A2EF8" w:rsidP="006A2E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3B2D36"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bCs/>
          <w:color w:val="3B2D36"/>
          <w:sz w:val="24"/>
          <w:szCs w:val="24"/>
          <w:lang w:eastAsia="ru-RU"/>
        </w:rPr>
        <w:t>(в редакции постановлений от 28.03.2018 № 63, от 30.06.2021 № 88)</w:t>
      </w:r>
    </w:p>
    <w:p w:rsidR="006A2EF8" w:rsidRPr="00AA6170" w:rsidRDefault="006A2EF8" w:rsidP="006A2E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3B2D36"/>
          <w:sz w:val="24"/>
          <w:szCs w:val="24"/>
          <w:lang w:eastAsia="ru-RU"/>
        </w:rPr>
      </w:pPr>
    </w:p>
    <w:p w:rsidR="006A2EF8" w:rsidRPr="00AA6170" w:rsidRDefault="006A2EF8" w:rsidP="006A2E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3B2D36"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bCs/>
          <w:color w:val="3B2D36"/>
          <w:sz w:val="24"/>
          <w:szCs w:val="24"/>
          <w:lang w:eastAsia="ru-RU"/>
        </w:rPr>
        <w:t>28.09.2016                                                                                                              № 275</w:t>
      </w:r>
    </w:p>
    <w:p w:rsidR="006A2EF8" w:rsidRPr="00AA6170" w:rsidRDefault="006A2EF8" w:rsidP="006A2E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3B2D36"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bCs/>
          <w:color w:val="3B2D36"/>
          <w:sz w:val="24"/>
          <w:szCs w:val="24"/>
          <w:lang w:eastAsia="ru-RU"/>
        </w:rPr>
        <w:t xml:space="preserve">с. </w:t>
      </w:r>
      <w:proofErr w:type="gramStart"/>
      <w:r w:rsidRPr="00AA6170">
        <w:rPr>
          <w:rFonts w:ascii="Times New Roman" w:eastAsia="Times New Roman" w:hAnsi="Times New Roman" w:cs="Times New Roman"/>
          <w:bCs/>
          <w:color w:val="3B2D36"/>
          <w:sz w:val="24"/>
          <w:szCs w:val="24"/>
          <w:lang w:eastAsia="ru-RU"/>
        </w:rPr>
        <w:t>Ново-Кусково</w:t>
      </w:r>
      <w:proofErr w:type="gramEnd"/>
    </w:p>
    <w:p w:rsidR="006A2EF8" w:rsidRPr="00AA6170" w:rsidRDefault="006A2EF8" w:rsidP="006A2E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3B2D36"/>
          <w:sz w:val="24"/>
          <w:szCs w:val="24"/>
          <w:lang w:eastAsia="ru-RU"/>
        </w:rPr>
      </w:pPr>
    </w:p>
    <w:p w:rsidR="006A2EF8" w:rsidRPr="00AA6170" w:rsidRDefault="006A2EF8" w:rsidP="006A2E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  <w:lang w:eastAsia="ru-RU"/>
        </w:rPr>
      </w:pPr>
      <w:proofErr w:type="gramStart"/>
      <w:r w:rsidRPr="00AA6170"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  <w:lang w:eastAsia="ru-RU"/>
        </w:rPr>
        <w:t>Об утверждении Порядка принятия решения о признании безнадежной к взысканию задолженности по платежам в бюджет</w:t>
      </w:r>
      <w:proofErr w:type="gramEnd"/>
      <w:r w:rsidRPr="00AA6170"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Pr="00AA6170"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  <w:lang w:eastAsia="ru-RU"/>
        </w:rPr>
        <w:t>Новокусковское</w:t>
      </w:r>
      <w:proofErr w:type="spellEnd"/>
      <w:r w:rsidRPr="00AA6170"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  <w:lang w:eastAsia="ru-RU"/>
        </w:rPr>
        <w:t xml:space="preserve"> сельское поселение»</w:t>
      </w:r>
    </w:p>
    <w:p w:rsidR="006A2EF8" w:rsidRPr="00AA6170" w:rsidRDefault="006A2EF8" w:rsidP="006A2EF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3B2D36"/>
          <w:sz w:val="24"/>
          <w:szCs w:val="24"/>
          <w:lang w:eastAsia="ru-RU"/>
        </w:rPr>
      </w:pPr>
    </w:p>
    <w:p w:rsidR="006A2EF8" w:rsidRPr="00AA6170" w:rsidRDefault="006A2EF8" w:rsidP="006A2E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B2D36"/>
          <w:sz w:val="24"/>
          <w:szCs w:val="24"/>
          <w:lang w:eastAsia="ru-RU"/>
        </w:rPr>
      </w:pPr>
    </w:p>
    <w:p w:rsidR="006A2EF8" w:rsidRPr="00AA6170" w:rsidRDefault="006A2EF8" w:rsidP="006A2EF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3B2D36"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bCs/>
          <w:color w:val="3B2D36"/>
          <w:sz w:val="24"/>
          <w:szCs w:val="24"/>
          <w:lang w:eastAsia="ru-RU"/>
        </w:rPr>
        <w:t>Руководствуясь пунктом 4 статьи 47.2 Бюджетного кодекса Российской Федерации, Постановлением Правительства Российской Федерации от 6 мая 2016 года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</w:t>
      </w:r>
    </w:p>
    <w:p w:rsidR="006A2EF8" w:rsidRPr="00AA6170" w:rsidRDefault="006A2EF8" w:rsidP="006A2E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B2D36"/>
          <w:sz w:val="24"/>
          <w:szCs w:val="24"/>
          <w:lang w:eastAsia="ru-RU"/>
        </w:rPr>
      </w:pPr>
      <w:bookmarkStart w:id="0" w:name="Par16"/>
      <w:bookmarkEnd w:id="0"/>
    </w:p>
    <w:p w:rsidR="006A2EF8" w:rsidRPr="00AA6170" w:rsidRDefault="006A2EF8" w:rsidP="006A2E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  <w:lang w:eastAsia="ru-RU"/>
        </w:rPr>
        <w:t>ПОСТАНОВЛЯЮ:</w:t>
      </w:r>
    </w:p>
    <w:p w:rsidR="006A2EF8" w:rsidRPr="00AA6170" w:rsidRDefault="006A2EF8" w:rsidP="006A2E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B2D36"/>
          <w:sz w:val="24"/>
          <w:szCs w:val="24"/>
          <w:lang w:eastAsia="ru-RU"/>
        </w:rPr>
      </w:pPr>
    </w:p>
    <w:p w:rsidR="006A2EF8" w:rsidRPr="00AA6170" w:rsidRDefault="006A2EF8" w:rsidP="006A2EF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3B2D36"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bCs/>
          <w:color w:val="3B2D36"/>
          <w:sz w:val="24"/>
          <w:szCs w:val="24"/>
          <w:lang w:eastAsia="ru-RU"/>
        </w:rPr>
        <w:t>1. Утвердить Порядок принятия решения о признании безнадежной к взысканию задолженности по платежам в бюджет муниципального образования «</w:t>
      </w:r>
      <w:proofErr w:type="spellStart"/>
      <w:r w:rsidRPr="00AA6170">
        <w:rPr>
          <w:rFonts w:ascii="Times New Roman" w:eastAsia="Times New Roman" w:hAnsi="Times New Roman" w:cs="Times New Roman"/>
          <w:bCs/>
          <w:color w:val="3B2D36"/>
          <w:sz w:val="24"/>
          <w:szCs w:val="24"/>
          <w:lang w:eastAsia="ru-RU"/>
        </w:rPr>
        <w:t>Новокусковское</w:t>
      </w:r>
      <w:proofErr w:type="spellEnd"/>
      <w:r w:rsidRPr="00AA6170">
        <w:rPr>
          <w:rFonts w:ascii="Times New Roman" w:eastAsia="Times New Roman" w:hAnsi="Times New Roman" w:cs="Times New Roman"/>
          <w:bCs/>
          <w:color w:val="3B2D36"/>
          <w:sz w:val="24"/>
          <w:szCs w:val="24"/>
          <w:lang w:eastAsia="ru-RU"/>
        </w:rPr>
        <w:t xml:space="preserve"> сельское поселение» согласно приложению.</w:t>
      </w:r>
    </w:p>
    <w:p w:rsidR="006A2EF8" w:rsidRPr="00AA6170" w:rsidRDefault="006A2EF8" w:rsidP="006A2EF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3B2D36"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bCs/>
          <w:color w:val="3B2D36"/>
          <w:sz w:val="24"/>
          <w:szCs w:val="24"/>
          <w:lang w:eastAsia="ru-RU"/>
        </w:rPr>
        <w:t xml:space="preserve">2. Настоящее постановление подлежит официальному опубликованию в «Информационном бюллетене» и размещению на официальном сайте </w:t>
      </w:r>
      <w:proofErr w:type="spellStart"/>
      <w:r w:rsidRPr="00AA6170">
        <w:rPr>
          <w:rFonts w:ascii="Times New Roman" w:eastAsia="Times New Roman" w:hAnsi="Times New Roman" w:cs="Times New Roman"/>
          <w:bCs/>
          <w:color w:val="3B2D36"/>
          <w:sz w:val="24"/>
          <w:szCs w:val="24"/>
          <w:lang w:eastAsia="ru-RU"/>
        </w:rPr>
        <w:t>Новокусковского</w:t>
      </w:r>
      <w:proofErr w:type="spellEnd"/>
      <w:r w:rsidRPr="00AA6170">
        <w:rPr>
          <w:rFonts w:ascii="Times New Roman" w:eastAsia="Times New Roman" w:hAnsi="Times New Roman" w:cs="Times New Roman"/>
          <w:bCs/>
          <w:color w:val="3B2D36"/>
          <w:sz w:val="24"/>
          <w:szCs w:val="24"/>
          <w:lang w:eastAsia="ru-RU"/>
        </w:rPr>
        <w:t xml:space="preserve"> сельского поселения в информационно-телекоммуникационной сети «Интернет» (</w:t>
      </w:r>
      <w:hyperlink r:id="rId7" w:history="1">
        <w:r w:rsidRPr="00AA6170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www.nkselp.asino.ru</w:t>
        </w:r>
      </w:hyperlink>
      <w:r w:rsidRPr="00AA6170">
        <w:rPr>
          <w:rFonts w:ascii="Times New Roman" w:eastAsia="Times New Roman" w:hAnsi="Times New Roman" w:cs="Times New Roman"/>
          <w:bCs/>
          <w:color w:val="3B2D36"/>
          <w:sz w:val="24"/>
          <w:szCs w:val="24"/>
          <w:lang w:eastAsia="ru-RU"/>
        </w:rPr>
        <w:t>).</w:t>
      </w:r>
    </w:p>
    <w:p w:rsidR="006A2EF8" w:rsidRPr="00AA6170" w:rsidRDefault="006A2EF8" w:rsidP="006A2EF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3B2D36"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bCs/>
          <w:color w:val="3B2D36"/>
          <w:sz w:val="24"/>
          <w:szCs w:val="24"/>
          <w:lang w:eastAsia="ru-RU"/>
        </w:rPr>
        <w:t xml:space="preserve">3. Контроль исполнения настоящего постановления возложить на ведущего специалиста по экономике и финансам Администрации </w:t>
      </w:r>
      <w:proofErr w:type="spellStart"/>
      <w:r w:rsidRPr="00AA6170">
        <w:rPr>
          <w:rFonts w:ascii="Times New Roman" w:eastAsia="Times New Roman" w:hAnsi="Times New Roman" w:cs="Times New Roman"/>
          <w:bCs/>
          <w:color w:val="3B2D36"/>
          <w:sz w:val="24"/>
          <w:szCs w:val="24"/>
          <w:lang w:eastAsia="ru-RU"/>
        </w:rPr>
        <w:t>Новокусковского</w:t>
      </w:r>
      <w:proofErr w:type="spellEnd"/>
      <w:r w:rsidRPr="00AA6170">
        <w:rPr>
          <w:rFonts w:ascii="Times New Roman" w:eastAsia="Times New Roman" w:hAnsi="Times New Roman" w:cs="Times New Roman"/>
          <w:bCs/>
          <w:color w:val="3B2D36"/>
          <w:sz w:val="24"/>
          <w:szCs w:val="24"/>
          <w:lang w:eastAsia="ru-RU"/>
        </w:rPr>
        <w:t xml:space="preserve"> сельского поселения.</w:t>
      </w:r>
    </w:p>
    <w:p w:rsidR="006A2EF8" w:rsidRPr="00AA6170" w:rsidRDefault="006A2EF8" w:rsidP="006A2E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B2D36"/>
          <w:sz w:val="24"/>
          <w:szCs w:val="24"/>
          <w:lang w:eastAsia="ru-RU"/>
        </w:rPr>
      </w:pPr>
    </w:p>
    <w:p w:rsidR="006A2EF8" w:rsidRPr="00AA6170" w:rsidRDefault="006A2EF8" w:rsidP="006A2E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B2D36"/>
          <w:sz w:val="24"/>
          <w:szCs w:val="24"/>
          <w:lang w:eastAsia="ru-RU"/>
        </w:rPr>
      </w:pPr>
    </w:p>
    <w:p w:rsidR="006A2EF8" w:rsidRPr="00AA6170" w:rsidRDefault="006A2EF8" w:rsidP="006A2E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B2D36"/>
          <w:sz w:val="24"/>
          <w:szCs w:val="24"/>
          <w:lang w:eastAsia="ru-RU"/>
        </w:rPr>
      </w:pPr>
    </w:p>
    <w:p w:rsidR="006A2EF8" w:rsidRPr="00AA6170" w:rsidRDefault="006A2EF8" w:rsidP="006A2E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B2D36"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bCs/>
          <w:color w:val="3B2D36"/>
          <w:sz w:val="24"/>
          <w:szCs w:val="24"/>
          <w:lang w:eastAsia="ru-RU"/>
        </w:rPr>
        <w:t>Глава сельского поселения</w:t>
      </w:r>
    </w:p>
    <w:p w:rsidR="006A2EF8" w:rsidRPr="00AA6170" w:rsidRDefault="006A2EF8" w:rsidP="006A2E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B2D36"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bCs/>
          <w:color w:val="3B2D36"/>
          <w:sz w:val="24"/>
          <w:szCs w:val="24"/>
          <w:lang w:eastAsia="ru-RU"/>
        </w:rPr>
        <w:t>(Глава администрации)                                                                           А.В. Карпенко</w:t>
      </w:r>
    </w:p>
    <w:p w:rsidR="006A2EF8" w:rsidRPr="00AA6170" w:rsidRDefault="006A2EF8" w:rsidP="006A2E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B2D36"/>
          <w:sz w:val="24"/>
          <w:szCs w:val="24"/>
          <w:lang w:eastAsia="ru-RU"/>
        </w:rPr>
      </w:pPr>
    </w:p>
    <w:p w:rsidR="006A2EF8" w:rsidRPr="00AA6170" w:rsidRDefault="006A2EF8" w:rsidP="006A2E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B2D36"/>
          <w:sz w:val="24"/>
          <w:szCs w:val="24"/>
          <w:lang w:eastAsia="ru-RU"/>
        </w:rPr>
      </w:pPr>
    </w:p>
    <w:p w:rsidR="006A2EF8" w:rsidRPr="00AA6170" w:rsidRDefault="006A2EF8" w:rsidP="006A2E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B2D36"/>
          <w:sz w:val="24"/>
          <w:szCs w:val="24"/>
          <w:lang w:eastAsia="ru-RU"/>
        </w:rPr>
      </w:pPr>
    </w:p>
    <w:p w:rsidR="006A2EF8" w:rsidRPr="00AA6170" w:rsidRDefault="006A2EF8" w:rsidP="006A2E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B2D36"/>
          <w:sz w:val="24"/>
          <w:szCs w:val="24"/>
          <w:lang w:eastAsia="ru-RU"/>
        </w:rPr>
      </w:pPr>
    </w:p>
    <w:p w:rsidR="006A2EF8" w:rsidRPr="00AA6170" w:rsidRDefault="006A2EF8" w:rsidP="006A2EF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  <w:lang w:eastAsia="ru-RU"/>
        </w:rPr>
      </w:pPr>
    </w:p>
    <w:p w:rsidR="006A2EF8" w:rsidRPr="00AA6170" w:rsidRDefault="006A2EF8" w:rsidP="006A2EF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  <w:lang w:eastAsia="ru-RU"/>
        </w:rPr>
      </w:pPr>
    </w:p>
    <w:p w:rsidR="006A2EF8" w:rsidRPr="00AA6170" w:rsidRDefault="006A2EF8" w:rsidP="006A2EF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  <w:lang w:eastAsia="ru-RU"/>
        </w:rPr>
      </w:pPr>
    </w:p>
    <w:p w:rsidR="006A2EF8" w:rsidRPr="00AA6170" w:rsidRDefault="006A2EF8" w:rsidP="006A2EF8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  <w:lang w:eastAsia="ru-RU"/>
        </w:rPr>
      </w:pPr>
    </w:p>
    <w:p w:rsidR="006A2EF8" w:rsidRPr="00AA6170" w:rsidRDefault="006A2EF8" w:rsidP="006A2EF8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  <w:lang w:eastAsia="ru-RU"/>
        </w:rPr>
      </w:pPr>
    </w:p>
    <w:p w:rsidR="006A2EF8" w:rsidRPr="00AA6170" w:rsidRDefault="006A2EF8" w:rsidP="006A2EF8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  <w:lang w:eastAsia="ru-RU"/>
        </w:rPr>
      </w:pPr>
    </w:p>
    <w:p w:rsidR="006A2EF8" w:rsidRPr="00AA6170" w:rsidRDefault="006A2EF8" w:rsidP="006A2EF8">
      <w:pPr>
        <w:shd w:val="clear" w:color="auto" w:fill="FFFFFF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color w:val="3B2D36"/>
          <w:lang w:eastAsia="ru-RU"/>
        </w:rPr>
      </w:pPr>
      <w:r w:rsidRPr="00AA6170">
        <w:rPr>
          <w:rFonts w:ascii="Times New Roman" w:eastAsia="Times New Roman" w:hAnsi="Times New Roman" w:cs="Times New Roman"/>
          <w:bCs/>
          <w:color w:val="3B2D36"/>
          <w:lang w:eastAsia="ru-RU"/>
        </w:rPr>
        <w:t xml:space="preserve">Приложение к постановлению </w:t>
      </w:r>
    </w:p>
    <w:p w:rsidR="006A2EF8" w:rsidRPr="00AA6170" w:rsidRDefault="006A2EF8" w:rsidP="006A2EF8">
      <w:pPr>
        <w:shd w:val="clear" w:color="auto" w:fill="FFFFFF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color w:val="3B2D36"/>
          <w:lang w:eastAsia="ru-RU"/>
        </w:rPr>
      </w:pPr>
      <w:r w:rsidRPr="00AA6170">
        <w:rPr>
          <w:rFonts w:ascii="Times New Roman" w:eastAsia="Times New Roman" w:hAnsi="Times New Roman" w:cs="Times New Roman"/>
          <w:bCs/>
          <w:color w:val="3B2D36"/>
          <w:lang w:eastAsia="ru-RU"/>
        </w:rPr>
        <w:t xml:space="preserve">Администрации </w:t>
      </w:r>
      <w:proofErr w:type="spellStart"/>
      <w:r w:rsidRPr="00AA6170">
        <w:rPr>
          <w:rFonts w:ascii="Times New Roman" w:eastAsia="Times New Roman" w:hAnsi="Times New Roman" w:cs="Times New Roman"/>
          <w:bCs/>
          <w:color w:val="3B2D36"/>
          <w:lang w:eastAsia="ru-RU"/>
        </w:rPr>
        <w:t>Новокусковского</w:t>
      </w:r>
      <w:proofErr w:type="spellEnd"/>
      <w:r w:rsidRPr="00AA6170">
        <w:rPr>
          <w:rFonts w:ascii="Times New Roman" w:eastAsia="Times New Roman" w:hAnsi="Times New Roman" w:cs="Times New Roman"/>
          <w:bCs/>
          <w:color w:val="3B2D36"/>
          <w:lang w:eastAsia="ru-RU"/>
        </w:rPr>
        <w:t xml:space="preserve"> </w:t>
      </w:r>
    </w:p>
    <w:p w:rsidR="006A2EF8" w:rsidRPr="00AA6170" w:rsidRDefault="006A2EF8" w:rsidP="006A2EF8">
      <w:pPr>
        <w:shd w:val="clear" w:color="auto" w:fill="FFFFFF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color w:val="3B2D36"/>
          <w:lang w:eastAsia="ru-RU"/>
        </w:rPr>
      </w:pPr>
      <w:r w:rsidRPr="00AA6170">
        <w:rPr>
          <w:rFonts w:ascii="Times New Roman" w:eastAsia="Times New Roman" w:hAnsi="Times New Roman" w:cs="Times New Roman"/>
          <w:bCs/>
          <w:color w:val="3B2D36"/>
          <w:lang w:eastAsia="ru-RU"/>
        </w:rPr>
        <w:t xml:space="preserve">сельского поселения </w:t>
      </w:r>
    </w:p>
    <w:p w:rsidR="006A2EF8" w:rsidRPr="00AA6170" w:rsidRDefault="006A2EF8" w:rsidP="006A2EF8">
      <w:pPr>
        <w:shd w:val="clear" w:color="auto" w:fill="FFFFFF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color w:val="3B2D36"/>
          <w:lang w:eastAsia="ru-RU"/>
        </w:rPr>
      </w:pPr>
      <w:r w:rsidRPr="00AA6170">
        <w:rPr>
          <w:rFonts w:ascii="Times New Roman" w:eastAsia="Times New Roman" w:hAnsi="Times New Roman" w:cs="Times New Roman"/>
          <w:bCs/>
          <w:color w:val="3B2D36"/>
          <w:lang w:eastAsia="ru-RU"/>
        </w:rPr>
        <w:t>от 28.09.2016 № 275</w:t>
      </w:r>
    </w:p>
    <w:p w:rsidR="006A2EF8" w:rsidRPr="00AA6170" w:rsidRDefault="006A2EF8" w:rsidP="006A2E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  <w:lang w:eastAsia="ru-RU"/>
        </w:rPr>
        <w:t xml:space="preserve">ПОРЯДОК </w:t>
      </w:r>
    </w:p>
    <w:p w:rsidR="006A2EF8" w:rsidRPr="00AA6170" w:rsidRDefault="006A2EF8" w:rsidP="006A2E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  <w:lang w:eastAsia="ru-RU"/>
        </w:rPr>
        <w:t>принятия решения о признании безнадежной к взысканию задолженности по платежам в бюджет муниципального образования «</w:t>
      </w:r>
      <w:proofErr w:type="spellStart"/>
      <w:r w:rsidRPr="00AA6170"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  <w:lang w:eastAsia="ru-RU"/>
        </w:rPr>
        <w:t>Новокусковское</w:t>
      </w:r>
      <w:proofErr w:type="spellEnd"/>
    </w:p>
    <w:p w:rsidR="006A2EF8" w:rsidRPr="00AA6170" w:rsidRDefault="006A2EF8" w:rsidP="006A2E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  <w:lang w:eastAsia="ru-RU"/>
        </w:rPr>
        <w:t xml:space="preserve"> сельское поселение»</w:t>
      </w:r>
    </w:p>
    <w:p w:rsidR="006A2EF8" w:rsidRPr="00AA6170" w:rsidRDefault="006A2EF8" w:rsidP="006A2E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</w:p>
    <w:p w:rsidR="006A2EF8" w:rsidRPr="00AA6170" w:rsidRDefault="006A2EF8" w:rsidP="006A2E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 </w:t>
      </w:r>
      <w:r w:rsidRPr="00AA6170"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ab/>
        <w:t xml:space="preserve">1. </w:t>
      </w:r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Порядок устанавливает правила и основания принятия решения о признании безнадежной к взысканию задолженности по платежам в местный бюджет, главным администратором которых является муниципальное образования «</w:t>
      </w:r>
      <w:proofErr w:type="spellStart"/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Новокусовское</w:t>
      </w:r>
      <w:proofErr w:type="spellEnd"/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(далее - </w:t>
      </w:r>
      <w:proofErr w:type="spellStart"/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поселение)</w:t>
      </w:r>
    </w:p>
    <w:p w:rsidR="006A2EF8" w:rsidRPr="00AA6170" w:rsidRDefault="006A2EF8" w:rsidP="006A2EF8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 платежами в местный бюджет в рамках настоящего Порядка понимаются доходы местного бюджета, закрепленные за </w:t>
      </w:r>
      <w:proofErr w:type="spellStart"/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Новокусковским</w:t>
      </w:r>
      <w:proofErr w:type="spellEnd"/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сельским  поселением в соответствии с решением Совета </w:t>
      </w:r>
      <w:proofErr w:type="spellStart"/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об утверждении бюджета на очередной финансовый год.</w:t>
      </w: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Платежи в местный бюджет, не уплаченные в установленный срок (задолженность по платежам в бюджет), признаются безнадежными к взысканию в случае:</w:t>
      </w: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>1) смерти физического лица - плательщика платежей в местный бюджет или объявления его умершим в порядке, установленном гражданским процессуальным законодательством Российской Федерации;</w:t>
      </w: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Pr="00AA61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признания банкротом гражданина, не являющегося индивидуальным предпринимателем, в соответствии с Федеральным законом от 26 октября 2002 года № 127-ФЗ «О несостоятельности (банкротстве)» в части задолженности по платежам в бюджет, не погашенной после завершения расчетов с кредиторами в соответствии с указанным Федеральным законом;</w:t>
      </w: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Pr="00AA61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ликвидации организации - плательщика платежей в бюджет в части  задолженности по платежам в бюджет, не погашенной по причине недостаточности имущества организации и (или) невозможности ее погашения учредителями (участниками) указанной организации в пределах и порядке, которые установлены законодательством Российской Федерации; </w:t>
      </w: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4) применения актов об амнистии или о помиловании в отношении осужденных к наказанию в виде штрафа или принятия судом решения, в соответствии с которым администратор доходов бюджета утрачивает возможность взыскания задолженности по платежам в бюджет;</w:t>
      </w: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AA61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5) вынесения судебным приставом-исполнителем постановления об окончании исполнительного производства и о возвращении взыскателю исполнительного документа по основанию, предусмотренному пунктом 3 или 4 части 1 статьи 46 Федерального закона от 2 октября 2007 года № 229-ФЗ «Об исполнительном производстве», если с даты образования задолженности по платежам в бюджет прошло более пяти лет, в следующих случаях:</w:t>
      </w:r>
      <w:proofErr w:type="gramEnd"/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размер </w:t>
      </w:r>
      <w:proofErr w:type="gramStart"/>
      <w:r w:rsidRPr="00AA61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задолженности</w:t>
      </w:r>
      <w:proofErr w:type="gramEnd"/>
      <w:r w:rsidRPr="00AA61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не превышая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6) исключение юридического лица по решению регистрирующего органа из единого государственного реестра юридических лиц и </w:t>
      </w:r>
      <w:proofErr w:type="gramStart"/>
      <w:r w:rsidRPr="00AA61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наличия</w:t>
      </w:r>
      <w:proofErr w:type="gramEnd"/>
      <w:r w:rsidRPr="00AA61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ранее вынесенного судебным </w:t>
      </w:r>
      <w:r w:rsidRPr="00AA61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 </w:t>
      </w:r>
      <w:hyperlink r:id="rId8" w:anchor="dst100348" w:history="1">
        <w:r w:rsidRPr="00AA6170">
          <w:rPr>
            <w:rStyle w:val="a7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пунктом 3</w:t>
        </w:r>
      </w:hyperlink>
      <w:r w:rsidRPr="00AA61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или </w:t>
      </w:r>
      <w:hyperlink r:id="rId9" w:anchor="dst100349" w:history="1">
        <w:r w:rsidRPr="00AA6170">
          <w:rPr>
            <w:rStyle w:val="a7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4 части 1 статьи 46</w:t>
        </w:r>
      </w:hyperlink>
      <w:r w:rsidRPr="00AA61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 Федерального закона от 2 октября 2007 года № 229-ФЗ «Об исполнительном производстве», в части задолженности по платежам в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законодательством Российской Федерации. </w:t>
      </w:r>
      <w:proofErr w:type="gramStart"/>
      <w:r w:rsidRPr="00AA61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 </w:t>
      </w:r>
      <w:hyperlink r:id="rId10" w:anchor="dst0" w:history="1">
        <w:r w:rsidRPr="00AA6170">
          <w:rPr>
            <w:rStyle w:val="a7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законом</w:t>
        </w:r>
      </w:hyperlink>
      <w:r w:rsidRPr="00AA61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от 8 августа 2001 года № 129-ФЗ «О государственной регистрации юридических лиц и индивидуальных предпринимателей» 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бюджетном (бухгалтерском) учете.</w:t>
      </w:r>
      <w:proofErr w:type="gramEnd"/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AA61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</w:t>
      </w:r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>окументы, подтверждающие случаи признания безнадежной к взысканию задолженности по платежам в бюджеты бюджетной системы Российской Федерации:</w:t>
      </w: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документ, свидетельствующий о смерти физического лица - плательщика платежей в бюджет или подтверждающий факт объявления его умершим;</w:t>
      </w:r>
      <w:proofErr w:type="gramEnd"/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судебный акт о завершении конкурсного производства или завершении реализации имущества гражданина - плательщика платежей в бюджет, являвшегося индивидуальным предпринимателем, а также документ, содержащий сведения из Единого государственного реестра индивидуальных предпринимателей о прекращении физическим лицом - плательщиком платежей в бюджет деятельности в качестве индивидуального предпринимателя в связи с принятием судебного акта о признании его несостоятельным (банкротом);</w:t>
      </w:r>
      <w:proofErr w:type="gramEnd"/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судебный акт о завершении конкурсного производства или завершении реализации имущества гражданина - плательщика платежей в бюджет;</w:t>
      </w: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>г) документ, содержащий сведения из Единого государственного реестра юридических лиц о прекращении деятельности в связи с ликвидацией организации - плательщика платежей в бюджет;</w:t>
      </w: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>д) документ, содержащий сведения из Единого государственного реестра юридических лиц об исключении юридического лица - плательщика платежей в бюджет из указанного реестра по решению регистрирующего органа;</w:t>
      </w: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>е) акт об амнистии или о помиловании в отношении осужденных к наказанию в виде штрафа или судебный акт, в соответствии с которым администратор доходов бюджета утрачивает возможность взыскания задолженности по платежам в бюджет;</w:t>
      </w: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>ж) постановление судебного пристава-исполнителя об окончании исполнительного производства в связи с возвращением взыскателю исполнительного документа по основанию, предусмотренному пунктом 3 или 4 части 1 статьи 46 Федерального закона от 2 октября 2007 года № 229-ФЗ «Об исполнительном производстве»;</w:t>
      </w: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>з) судебный акт о возвращении заявления о признании должника несостоятельным (банкротом)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>и) постановление о прекращении исполнения постановления о назначении административного наказания.</w:t>
      </w: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AA61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Комиссией по поступлению и выбытию активов готовится проект решения </w:t>
      </w:r>
      <w:proofErr w:type="gramStart"/>
      <w:r w:rsidRPr="00AA61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признании безнадежной к взысканию задолженности по платежам в местный бюджет в срок</w:t>
      </w:r>
      <w:proofErr w:type="gramEnd"/>
      <w:r w:rsidRPr="00AA61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установленный порядком принятия соответствующего решения.</w:t>
      </w: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комиссии о признании безнадежной к взысканию задолженности по платежам в местный бюджет оформляется актом, содержащим следующую информацию:</w:t>
      </w: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а) полное наименование организации (фамилия, имя, отчество (последнее – при наличии) физического лица);</w:t>
      </w: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>б) идентификационный номер налогоплательщика, основной государственный регистрационный номер, код причины постановки на учет налогоплательщика организации (идентификационный номер налогоплательщика физического лица);</w:t>
      </w: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сведения о платеже, по которому возникла задолженность;</w:t>
      </w: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>г) код классификации доходов бюджетов Российской Федерации, по которым учитывается задолженность по платежам в местный бюджет, его наименование;</w:t>
      </w: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>д) сумма задолженности по платежам в местный бюджет;</w:t>
      </w: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>е) сумма задолженности по пеням и штрафам по соответствующим платежам в местный бюджет;</w:t>
      </w: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>ж) дата принятия решения о признании безнадежной к взысканию задолженности по платежам в местный бюджет;</w:t>
      </w: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>з) подписи членов комиссии.</w:t>
      </w: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Оформленный комиссией акт о признании безнадежной к взысканию задолженности по платежам в местный бюджет утверждается Главой </w:t>
      </w:r>
      <w:proofErr w:type="spellStart"/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В соответствии с утвержденным Главой </w:t>
      </w:r>
      <w:proofErr w:type="spellStart"/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актом </w:t>
      </w:r>
      <w:proofErr w:type="gramStart"/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признании безнадежной к взысканию задолженности по платежам в местный бюджет ведущий специалист по экономике</w:t>
      </w:r>
      <w:proofErr w:type="gramEnd"/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финансам производит списание задолженности с балансового учета.</w:t>
      </w: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r w:rsidRPr="00AA61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Положения настоящего Порядка не распространяется на платежи,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заболеваний, правом Евразийского экономического союза и законодательством Российской Федерации о таможенном деле.</w:t>
      </w: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2EF8" w:rsidRDefault="006A2EF8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6170" w:rsidRDefault="00AA6170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6170" w:rsidRDefault="00AA6170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6170" w:rsidRDefault="00AA6170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6170" w:rsidRDefault="00AA6170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6170" w:rsidRDefault="00AA6170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6170" w:rsidRPr="00AA6170" w:rsidRDefault="00AA6170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GoBack"/>
      <w:bookmarkEnd w:id="1"/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 к порядку</w:t>
      </w:r>
    </w:p>
    <w:p w:rsidR="006A2EF8" w:rsidRPr="00AA6170" w:rsidRDefault="006A2EF8" w:rsidP="006A2EF8">
      <w:pPr>
        <w:shd w:val="clear" w:color="auto" w:fill="FFFFFF"/>
        <w:spacing w:after="0" w:line="240" w:lineRule="auto"/>
        <w:ind w:left="5670" w:right="-1"/>
        <w:jc w:val="both"/>
        <w:rPr>
          <w:rFonts w:ascii="Times New Roman" w:eastAsia="Times New Roman" w:hAnsi="Times New Roman" w:cs="Times New Roman"/>
          <w:color w:val="3B2D36"/>
          <w:lang w:eastAsia="ru-RU"/>
        </w:rPr>
      </w:pPr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принятия решений </w:t>
      </w:r>
      <w:bookmarkStart w:id="2" w:name="Par78"/>
      <w:bookmarkEnd w:id="2"/>
      <w:r w:rsidRPr="00AA6170">
        <w:rPr>
          <w:rFonts w:ascii="Times New Roman" w:eastAsia="Times New Roman" w:hAnsi="Times New Roman" w:cs="Times New Roman"/>
          <w:lang w:eastAsia="ru-RU"/>
        </w:rPr>
        <w:t>о признании безнадежной к взысканию задолженности по платежам в бюджет муниципального образования «</w:t>
      </w:r>
      <w:proofErr w:type="spellStart"/>
      <w:r w:rsidRPr="00AA6170">
        <w:rPr>
          <w:rFonts w:ascii="Times New Roman" w:eastAsia="Times New Roman" w:hAnsi="Times New Roman" w:cs="Times New Roman"/>
          <w:lang w:eastAsia="ru-RU"/>
        </w:rPr>
        <w:t>Новокусковское</w:t>
      </w:r>
      <w:proofErr w:type="spellEnd"/>
      <w:r w:rsidRPr="00AA6170">
        <w:rPr>
          <w:rFonts w:ascii="Times New Roman" w:eastAsia="Times New Roman" w:hAnsi="Times New Roman" w:cs="Times New Roman"/>
          <w:lang w:eastAsia="ru-RU"/>
        </w:rPr>
        <w:t xml:space="preserve"> сельское поселение</w:t>
      </w:r>
      <w:r w:rsidRPr="00AA6170">
        <w:rPr>
          <w:rFonts w:ascii="Times New Roman" w:eastAsia="Times New Roman" w:hAnsi="Times New Roman" w:cs="Times New Roman"/>
          <w:color w:val="3B2D36"/>
          <w:lang w:eastAsia="ru-RU"/>
        </w:rPr>
        <w:t>»</w:t>
      </w: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Справка о принятых мерах по обеспечению взыскания</w:t>
      </w: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задолженности по платежам в местный бюджет</w:t>
      </w: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92"/>
        <w:gridCol w:w="4989"/>
      </w:tblGrid>
      <w:tr w:rsidR="006A2EF8" w:rsidRPr="00AA6170" w:rsidTr="00AC1ECA"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EF8" w:rsidRPr="00AA6170" w:rsidRDefault="006A2EF8" w:rsidP="006A2EF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1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заемщика (идентификационный номер налогоплательщика)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EF8" w:rsidRPr="00AA6170" w:rsidRDefault="006A2EF8" w:rsidP="006A2EF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1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Меры, принятые к взысканию задолженности по платежам в местный бюджет</w:t>
            </w:r>
          </w:p>
        </w:tc>
      </w:tr>
      <w:tr w:rsidR="006A2EF8" w:rsidRPr="00AA6170" w:rsidTr="00AC1ECA"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EF8" w:rsidRPr="00AA6170" w:rsidRDefault="006A2EF8" w:rsidP="006A2EF8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EF8" w:rsidRPr="00AA6170" w:rsidRDefault="006A2EF8" w:rsidP="006A2EF8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A2EF8" w:rsidRPr="00AA6170" w:rsidRDefault="006A2EF8" w:rsidP="006A2EF8">
      <w:pPr>
        <w:rPr>
          <w:rFonts w:ascii="Times New Roman" w:eastAsia="Calibri" w:hAnsi="Times New Roman" w:cs="Times New Roman"/>
          <w:sz w:val="24"/>
          <w:szCs w:val="24"/>
        </w:rPr>
      </w:pPr>
    </w:p>
    <w:p w:rsidR="006A2EF8" w:rsidRPr="00AA6170" w:rsidRDefault="006A2EF8" w:rsidP="006A2EF8">
      <w:pPr>
        <w:rPr>
          <w:rFonts w:ascii="Times New Roman" w:eastAsia="Calibri" w:hAnsi="Times New Roman" w:cs="Times New Roman"/>
          <w:sz w:val="24"/>
          <w:szCs w:val="24"/>
        </w:rPr>
      </w:pPr>
    </w:p>
    <w:p w:rsidR="006A2EF8" w:rsidRPr="00AA6170" w:rsidRDefault="006A2EF8" w:rsidP="006A2EF8">
      <w:pPr>
        <w:rPr>
          <w:rFonts w:ascii="Times New Roman" w:eastAsia="Calibri" w:hAnsi="Times New Roman" w:cs="Times New Roman"/>
          <w:sz w:val="24"/>
          <w:szCs w:val="24"/>
        </w:rPr>
      </w:pPr>
    </w:p>
    <w:p w:rsidR="006A2EF8" w:rsidRPr="00AA6170" w:rsidRDefault="006A2EF8" w:rsidP="006A2EF8">
      <w:pPr>
        <w:rPr>
          <w:rFonts w:ascii="Times New Roman" w:eastAsia="Calibri" w:hAnsi="Times New Roman" w:cs="Times New Roman"/>
          <w:sz w:val="24"/>
          <w:szCs w:val="24"/>
        </w:rPr>
      </w:pPr>
    </w:p>
    <w:p w:rsidR="006A2EF8" w:rsidRPr="00AA6170" w:rsidRDefault="006A2EF8" w:rsidP="006A2EF8">
      <w:pPr>
        <w:rPr>
          <w:rFonts w:ascii="Times New Roman" w:eastAsia="Calibri" w:hAnsi="Times New Roman" w:cs="Times New Roman"/>
          <w:sz w:val="24"/>
          <w:szCs w:val="24"/>
        </w:rPr>
      </w:pPr>
    </w:p>
    <w:p w:rsidR="006A2EF8" w:rsidRPr="00AA6170" w:rsidRDefault="006A2EF8" w:rsidP="006A2EF8">
      <w:pPr>
        <w:rPr>
          <w:rFonts w:ascii="Times New Roman" w:eastAsia="Calibri" w:hAnsi="Times New Roman" w:cs="Times New Roman"/>
          <w:sz w:val="24"/>
          <w:szCs w:val="24"/>
        </w:rPr>
      </w:pPr>
    </w:p>
    <w:p w:rsidR="006A2EF8" w:rsidRPr="00AA6170" w:rsidRDefault="006A2EF8" w:rsidP="006A2EF8">
      <w:pPr>
        <w:rPr>
          <w:rFonts w:ascii="Times New Roman" w:eastAsia="Calibri" w:hAnsi="Times New Roman" w:cs="Times New Roman"/>
          <w:sz w:val="24"/>
          <w:szCs w:val="24"/>
        </w:rPr>
      </w:pPr>
    </w:p>
    <w:p w:rsidR="006A2EF8" w:rsidRPr="00AA6170" w:rsidRDefault="006A2EF8" w:rsidP="006A2EF8">
      <w:pPr>
        <w:rPr>
          <w:rFonts w:ascii="Times New Roman" w:eastAsia="Calibri" w:hAnsi="Times New Roman" w:cs="Times New Roman"/>
          <w:sz w:val="24"/>
          <w:szCs w:val="24"/>
        </w:rPr>
      </w:pPr>
    </w:p>
    <w:p w:rsidR="006A2EF8" w:rsidRPr="00AA6170" w:rsidRDefault="006A2EF8" w:rsidP="006A2EF8">
      <w:pPr>
        <w:rPr>
          <w:rFonts w:ascii="Times New Roman" w:eastAsia="Calibri" w:hAnsi="Times New Roman" w:cs="Times New Roman"/>
          <w:sz w:val="24"/>
          <w:szCs w:val="24"/>
        </w:rPr>
      </w:pPr>
    </w:p>
    <w:p w:rsidR="006A2EF8" w:rsidRPr="00AA6170" w:rsidRDefault="006A2EF8" w:rsidP="006A2EF8">
      <w:pPr>
        <w:rPr>
          <w:rFonts w:ascii="Times New Roman" w:eastAsia="Calibri" w:hAnsi="Times New Roman" w:cs="Times New Roman"/>
          <w:sz w:val="24"/>
          <w:szCs w:val="24"/>
        </w:rPr>
      </w:pPr>
    </w:p>
    <w:p w:rsidR="006A2EF8" w:rsidRPr="00AA6170" w:rsidRDefault="006A2EF8" w:rsidP="006A2EF8">
      <w:pPr>
        <w:rPr>
          <w:rFonts w:ascii="Times New Roman" w:eastAsia="Calibri" w:hAnsi="Times New Roman" w:cs="Times New Roman"/>
          <w:sz w:val="24"/>
          <w:szCs w:val="24"/>
        </w:rPr>
      </w:pPr>
    </w:p>
    <w:p w:rsidR="006A2EF8" w:rsidRPr="00AA6170" w:rsidRDefault="006A2EF8" w:rsidP="006A2EF8">
      <w:pPr>
        <w:rPr>
          <w:rFonts w:ascii="Times New Roman" w:eastAsia="Calibri" w:hAnsi="Times New Roman" w:cs="Times New Roman"/>
          <w:sz w:val="24"/>
          <w:szCs w:val="24"/>
        </w:rPr>
      </w:pPr>
    </w:p>
    <w:p w:rsidR="006A2EF8" w:rsidRPr="00AA6170" w:rsidRDefault="006A2EF8" w:rsidP="006A2EF8">
      <w:pPr>
        <w:rPr>
          <w:rFonts w:ascii="Times New Roman" w:eastAsia="Calibri" w:hAnsi="Times New Roman" w:cs="Times New Roman"/>
          <w:sz w:val="24"/>
          <w:szCs w:val="24"/>
        </w:rPr>
      </w:pPr>
    </w:p>
    <w:p w:rsidR="006A2EF8" w:rsidRPr="00AA6170" w:rsidRDefault="006A2EF8" w:rsidP="006A2EF8">
      <w:pPr>
        <w:rPr>
          <w:rFonts w:ascii="Times New Roman" w:eastAsia="Calibri" w:hAnsi="Times New Roman" w:cs="Times New Roman"/>
          <w:sz w:val="24"/>
          <w:szCs w:val="24"/>
        </w:rPr>
      </w:pPr>
    </w:p>
    <w:p w:rsidR="006A2EF8" w:rsidRPr="00AA6170" w:rsidRDefault="006A2EF8" w:rsidP="006A2EF8">
      <w:pPr>
        <w:rPr>
          <w:rFonts w:ascii="Times New Roman" w:eastAsia="Calibri" w:hAnsi="Times New Roman" w:cs="Times New Roman"/>
          <w:sz w:val="24"/>
          <w:szCs w:val="24"/>
        </w:rPr>
      </w:pPr>
    </w:p>
    <w:p w:rsidR="006A2EF8" w:rsidRPr="00AA6170" w:rsidRDefault="006A2EF8" w:rsidP="006A2EF8">
      <w:pPr>
        <w:rPr>
          <w:rFonts w:ascii="Times New Roman" w:eastAsia="Calibri" w:hAnsi="Times New Roman" w:cs="Times New Roman"/>
          <w:sz w:val="24"/>
          <w:szCs w:val="24"/>
        </w:rPr>
      </w:pPr>
    </w:p>
    <w:p w:rsidR="006A2EF8" w:rsidRPr="00AA6170" w:rsidRDefault="006A2EF8" w:rsidP="006A2EF8">
      <w:pPr>
        <w:rPr>
          <w:rFonts w:ascii="Times New Roman" w:eastAsia="Calibri" w:hAnsi="Times New Roman" w:cs="Times New Roman"/>
          <w:sz w:val="24"/>
          <w:szCs w:val="24"/>
        </w:rPr>
      </w:pPr>
    </w:p>
    <w:p w:rsidR="006A2EF8" w:rsidRPr="00AA6170" w:rsidRDefault="006A2EF8" w:rsidP="006A2EF8">
      <w:pPr>
        <w:rPr>
          <w:rFonts w:ascii="Times New Roman" w:eastAsia="Calibri" w:hAnsi="Times New Roman" w:cs="Times New Roman"/>
          <w:sz w:val="24"/>
          <w:szCs w:val="24"/>
        </w:rPr>
      </w:pPr>
    </w:p>
    <w:p w:rsidR="006A2EF8" w:rsidRPr="00AA6170" w:rsidRDefault="006A2EF8" w:rsidP="006A2EF8">
      <w:pPr>
        <w:rPr>
          <w:rFonts w:ascii="Times New Roman" w:eastAsia="Calibri" w:hAnsi="Times New Roman" w:cs="Times New Roman"/>
          <w:sz w:val="24"/>
          <w:szCs w:val="24"/>
        </w:rPr>
      </w:pP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 к порядку</w:t>
      </w:r>
    </w:p>
    <w:p w:rsidR="006A2EF8" w:rsidRPr="00AA6170" w:rsidRDefault="006A2EF8" w:rsidP="006A2EF8">
      <w:pPr>
        <w:shd w:val="clear" w:color="auto" w:fill="FFFFFF"/>
        <w:spacing w:after="0" w:line="240" w:lineRule="auto"/>
        <w:ind w:left="5670" w:right="-1"/>
        <w:jc w:val="both"/>
        <w:rPr>
          <w:rFonts w:ascii="Times New Roman" w:eastAsia="Times New Roman" w:hAnsi="Times New Roman" w:cs="Times New Roman"/>
          <w:lang w:eastAsia="ru-RU"/>
        </w:rPr>
      </w:pPr>
      <w:r w:rsidRPr="00AA61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принятия решений </w:t>
      </w:r>
      <w:r w:rsidRPr="00AA6170">
        <w:rPr>
          <w:rFonts w:ascii="Times New Roman" w:eastAsia="Times New Roman" w:hAnsi="Times New Roman" w:cs="Times New Roman"/>
          <w:lang w:eastAsia="ru-RU"/>
        </w:rPr>
        <w:t>о признании безнадежной к взысканию задолженности по платежам в бюджет муниципального образования «</w:t>
      </w:r>
      <w:proofErr w:type="spellStart"/>
      <w:r w:rsidRPr="00AA6170">
        <w:rPr>
          <w:rFonts w:ascii="Times New Roman" w:eastAsia="Times New Roman" w:hAnsi="Times New Roman" w:cs="Times New Roman"/>
          <w:lang w:eastAsia="ru-RU"/>
        </w:rPr>
        <w:t>Новокусковское</w:t>
      </w:r>
      <w:proofErr w:type="spellEnd"/>
      <w:r w:rsidRPr="00AA6170">
        <w:rPr>
          <w:rFonts w:ascii="Times New Roman" w:eastAsia="Times New Roman" w:hAnsi="Times New Roman" w:cs="Times New Roman"/>
          <w:lang w:eastAsia="ru-RU"/>
        </w:rPr>
        <w:t xml:space="preserve"> сельское поселение»</w:t>
      </w: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Состав</w:t>
      </w: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A61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комиссии по поступлению и выбытию активов</w:t>
      </w:r>
    </w:p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08"/>
        <w:gridCol w:w="7315"/>
      </w:tblGrid>
      <w:tr w:rsidR="006A2EF8" w:rsidRPr="00AA6170" w:rsidTr="00AC1ECA">
        <w:tc>
          <w:tcPr>
            <w:tcW w:w="2608" w:type="dxa"/>
          </w:tcPr>
          <w:p w:rsidR="006A2EF8" w:rsidRPr="00AA6170" w:rsidRDefault="006A2EF8" w:rsidP="006A2EF8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15" w:type="dxa"/>
            <w:hideMark/>
          </w:tcPr>
          <w:p w:rsidR="006A2EF8" w:rsidRPr="00AA6170" w:rsidRDefault="006A2EF8" w:rsidP="006A2EF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1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комиссии</w:t>
            </w:r>
          </w:p>
        </w:tc>
      </w:tr>
      <w:tr w:rsidR="006A2EF8" w:rsidRPr="00AA6170" w:rsidTr="00AC1ECA">
        <w:tc>
          <w:tcPr>
            <w:tcW w:w="2608" w:type="dxa"/>
            <w:hideMark/>
          </w:tcPr>
          <w:p w:rsidR="006A2EF8" w:rsidRPr="00AA6170" w:rsidRDefault="006A2EF8" w:rsidP="006A2EF8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1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Карпенко Андрей Владимирович</w:t>
            </w:r>
          </w:p>
        </w:tc>
        <w:tc>
          <w:tcPr>
            <w:tcW w:w="7315" w:type="dxa"/>
            <w:hideMark/>
          </w:tcPr>
          <w:p w:rsidR="006A2EF8" w:rsidRPr="00AA6170" w:rsidRDefault="006A2EF8" w:rsidP="006A2EF8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1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Глава </w:t>
            </w:r>
            <w:proofErr w:type="spellStart"/>
            <w:r w:rsidRPr="00AA61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Новокусковского</w:t>
            </w:r>
            <w:proofErr w:type="spellEnd"/>
            <w:r w:rsidRPr="00AA61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</w:tr>
      <w:tr w:rsidR="006A2EF8" w:rsidRPr="00AA6170" w:rsidTr="00AC1ECA">
        <w:tc>
          <w:tcPr>
            <w:tcW w:w="2608" w:type="dxa"/>
          </w:tcPr>
          <w:p w:rsidR="006A2EF8" w:rsidRPr="00AA6170" w:rsidRDefault="006A2EF8" w:rsidP="006A2EF8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15" w:type="dxa"/>
            <w:hideMark/>
          </w:tcPr>
          <w:p w:rsidR="006A2EF8" w:rsidRPr="00AA6170" w:rsidRDefault="006A2EF8" w:rsidP="006A2EF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1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комиссии:</w:t>
            </w:r>
          </w:p>
        </w:tc>
      </w:tr>
      <w:tr w:rsidR="006A2EF8" w:rsidRPr="00AA6170" w:rsidTr="00AC1ECA">
        <w:tc>
          <w:tcPr>
            <w:tcW w:w="2608" w:type="dxa"/>
            <w:hideMark/>
          </w:tcPr>
          <w:p w:rsidR="006A2EF8" w:rsidRPr="00AA6170" w:rsidRDefault="006A2EF8" w:rsidP="006A2EF8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A61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Тясто</w:t>
            </w:r>
            <w:proofErr w:type="spellEnd"/>
            <w:r w:rsidRPr="00AA61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Таисия Геннадьевна</w:t>
            </w:r>
          </w:p>
        </w:tc>
        <w:tc>
          <w:tcPr>
            <w:tcW w:w="7315" w:type="dxa"/>
            <w:hideMark/>
          </w:tcPr>
          <w:p w:rsidR="006A2EF8" w:rsidRPr="00AA6170" w:rsidRDefault="006A2EF8" w:rsidP="006A2EF8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1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ведущий специалист по экономике и финансам</w:t>
            </w:r>
          </w:p>
        </w:tc>
      </w:tr>
      <w:tr w:rsidR="006A2EF8" w:rsidRPr="00AA6170" w:rsidTr="00AC1ECA">
        <w:tc>
          <w:tcPr>
            <w:tcW w:w="2608" w:type="dxa"/>
            <w:hideMark/>
          </w:tcPr>
          <w:p w:rsidR="006A2EF8" w:rsidRPr="00AA6170" w:rsidRDefault="006A2EF8" w:rsidP="006A2EF8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1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Репина Альбина Владимировна</w:t>
            </w:r>
          </w:p>
        </w:tc>
        <w:tc>
          <w:tcPr>
            <w:tcW w:w="7315" w:type="dxa"/>
            <w:hideMark/>
          </w:tcPr>
          <w:p w:rsidR="006A2EF8" w:rsidRPr="00AA6170" w:rsidRDefault="006A2EF8" w:rsidP="006A2EF8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1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заместитель Главы по управлению делами</w:t>
            </w:r>
          </w:p>
        </w:tc>
      </w:tr>
      <w:tr w:rsidR="006A2EF8" w:rsidRPr="00AA6170" w:rsidTr="00AC1ECA">
        <w:tc>
          <w:tcPr>
            <w:tcW w:w="2608" w:type="dxa"/>
            <w:hideMark/>
          </w:tcPr>
          <w:p w:rsidR="006A2EF8" w:rsidRPr="00AA6170" w:rsidRDefault="006A2EF8" w:rsidP="006A2EF8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A61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Гильдебранд</w:t>
            </w:r>
            <w:proofErr w:type="spellEnd"/>
            <w:r w:rsidRPr="00AA61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Александровна</w:t>
            </w:r>
          </w:p>
        </w:tc>
        <w:tc>
          <w:tcPr>
            <w:tcW w:w="7315" w:type="dxa"/>
            <w:hideMark/>
          </w:tcPr>
          <w:p w:rsidR="006A2EF8" w:rsidRPr="00AA6170" w:rsidRDefault="006A2EF8" w:rsidP="006A2EF8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1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бухгалтер</w:t>
            </w:r>
          </w:p>
        </w:tc>
      </w:tr>
    </w:tbl>
    <w:p w:rsidR="006A2EF8" w:rsidRPr="00AA6170" w:rsidRDefault="006A2EF8" w:rsidP="006A2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2EF8" w:rsidRPr="00AA6170" w:rsidRDefault="006A2EF8" w:rsidP="006A2EF8">
      <w:pPr>
        <w:spacing w:after="160" w:line="259" w:lineRule="auto"/>
        <w:rPr>
          <w:rFonts w:ascii="Times New Roman" w:eastAsia="Calibri" w:hAnsi="Times New Roman" w:cs="Times New Roman"/>
        </w:rPr>
      </w:pPr>
    </w:p>
    <w:p w:rsidR="00555AD5" w:rsidRPr="00AA6170" w:rsidRDefault="00555AD5">
      <w:pPr>
        <w:rPr>
          <w:rFonts w:ascii="Times New Roman" w:hAnsi="Times New Roman" w:cs="Times New Roman"/>
        </w:rPr>
      </w:pPr>
    </w:p>
    <w:sectPr w:rsidR="00555AD5" w:rsidRPr="00AA6170" w:rsidSect="006A2EF8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C7A" w:rsidRDefault="00CC3C7A" w:rsidP="006A2EF8">
      <w:pPr>
        <w:spacing w:after="0" w:line="240" w:lineRule="auto"/>
      </w:pPr>
      <w:r>
        <w:separator/>
      </w:r>
    </w:p>
  </w:endnote>
  <w:endnote w:type="continuationSeparator" w:id="0">
    <w:p w:rsidR="00CC3C7A" w:rsidRDefault="00CC3C7A" w:rsidP="006A2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C7A" w:rsidRDefault="00CC3C7A" w:rsidP="006A2EF8">
      <w:pPr>
        <w:spacing w:after="0" w:line="240" w:lineRule="auto"/>
      </w:pPr>
      <w:r>
        <w:separator/>
      </w:r>
    </w:p>
  </w:footnote>
  <w:footnote w:type="continuationSeparator" w:id="0">
    <w:p w:rsidR="00CC3C7A" w:rsidRDefault="00CC3C7A" w:rsidP="006A2E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4700673"/>
      <w:docPartObj>
        <w:docPartGallery w:val="Page Numbers (Top of Page)"/>
        <w:docPartUnique/>
      </w:docPartObj>
    </w:sdtPr>
    <w:sdtEndPr/>
    <w:sdtContent>
      <w:p w:rsidR="006A2EF8" w:rsidRDefault="006A2EF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6170">
          <w:rPr>
            <w:noProof/>
          </w:rPr>
          <w:t>6</w:t>
        </w:r>
        <w:r>
          <w:fldChar w:fldCharType="end"/>
        </w:r>
      </w:p>
    </w:sdtContent>
  </w:sdt>
  <w:p w:rsidR="006A2EF8" w:rsidRDefault="006A2EF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B1C"/>
    <w:rsid w:val="002B3FAE"/>
    <w:rsid w:val="00555AD5"/>
    <w:rsid w:val="005E0715"/>
    <w:rsid w:val="006A2EF8"/>
    <w:rsid w:val="0076724C"/>
    <w:rsid w:val="007F2B1C"/>
    <w:rsid w:val="00AA6170"/>
    <w:rsid w:val="00CC3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2E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A2EF8"/>
  </w:style>
  <w:style w:type="paragraph" w:styleId="a5">
    <w:name w:val="footer"/>
    <w:basedOn w:val="a"/>
    <w:link w:val="a6"/>
    <w:uiPriority w:val="99"/>
    <w:unhideWhenUsed/>
    <w:rsid w:val="006A2E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A2EF8"/>
  </w:style>
  <w:style w:type="character" w:styleId="a7">
    <w:name w:val="Hyperlink"/>
    <w:basedOn w:val="a0"/>
    <w:uiPriority w:val="99"/>
    <w:unhideWhenUsed/>
    <w:rsid w:val="006A2EF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2E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A2EF8"/>
  </w:style>
  <w:style w:type="paragraph" w:styleId="a5">
    <w:name w:val="footer"/>
    <w:basedOn w:val="a"/>
    <w:link w:val="a6"/>
    <w:uiPriority w:val="99"/>
    <w:unhideWhenUsed/>
    <w:rsid w:val="006A2E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A2EF8"/>
  </w:style>
  <w:style w:type="character" w:styleId="a7">
    <w:name w:val="Hyperlink"/>
    <w:basedOn w:val="a0"/>
    <w:uiPriority w:val="99"/>
    <w:unhideWhenUsed/>
    <w:rsid w:val="006A2E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56067/57b9fef8b68d30e7650b213468eddee4000e8d8c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nkselp.asino.ru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consultant.ru/document/cons_doc_LAW_36614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356067/57b9fef8b68d30e7650b213468eddee4000e8d8c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1663</Words>
  <Characters>9484</Characters>
  <Application>Microsoft Office Word</Application>
  <DocSecurity>0</DocSecurity>
  <Lines>79</Lines>
  <Paragraphs>22</Paragraphs>
  <ScaleCrop>false</ScaleCrop>
  <Company/>
  <LinksUpToDate>false</LinksUpToDate>
  <CharactersWithSpaces>11125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2021-06-30T07:27:00Z</dcterms:created>
  <dcterms:modified xsi:type="dcterms:W3CDTF">2021-07-01T02:37:00Z</dcterms:modified>
</cp:coreProperties>
</file>