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05F" w:rsidRPr="0004005F" w:rsidRDefault="0004005F" w:rsidP="00E609B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Актуальная редакция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20F3">
        <w:rPr>
          <w:rFonts w:ascii="Times New Roman" w:eastAsia="Times New Roman" w:hAnsi="Times New Roman" w:cs="Times New Roman"/>
          <w:sz w:val="24"/>
          <w:szCs w:val="24"/>
        </w:rPr>
        <w:t>Томская область Асиновский район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</w:rPr>
        <w:t>АДМИНИСТРАЦИЯ</w:t>
      </w: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</w:rPr>
        <w:t>НОВОКУСКОВСКОГО СЕЛЬСКОГО ПОСЕЛЕНИЯ</w:t>
      </w:r>
    </w:p>
    <w:p w:rsidR="00E8705D" w:rsidRDefault="00E8705D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4D20F3">
        <w:rPr>
          <w:rFonts w:ascii="Times New Roman" w:eastAsia="Times New Roman" w:hAnsi="Times New Roman" w:cs="Times New Roman"/>
          <w:b/>
          <w:sz w:val="28"/>
          <w:szCs w:val="24"/>
        </w:rPr>
        <w:t>ПОСТАНОВЛЕНИЕ</w:t>
      </w:r>
    </w:p>
    <w:p w:rsidR="00E8705D" w:rsidRDefault="00E8705D" w:rsidP="00BE3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20F3" w:rsidRPr="004D20F3" w:rsidRDefault="00E8705D" w:rsidP="00BE3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="0003616A">
        <w:rPr>
          <w:rFonts w:ascii="Times New Roman" w:eastAsia="Times New Roman" w:hAnsi="Times New Roman" w:cs="Times New Roman"/>
          <w:sz w:val="24"/>
          <w:szCs w:val="24"/>
        </w:rPr>
        <w:t>.02.202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8E01F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BE37E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D20F3" w:rsidRPr="004D20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8E01F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EF11D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№ </w:t>
      </w:r>
      <w:r w:rsidR="00BE37E9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E8705D" w:rsidRDefault="00E8705D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20F3" w:rsidRPr="004D20F3" w:rsidRDefault="004D20F3" w:rsidP="004D20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20F3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gramStart"/>
      <w:r w:rsidRPr="004D20F3">
        <w:rPr>
          <w:rFonts w:ascii="Times New Roman" w:eastAsia="Times New Roman" w:hAnsi="Times New Roman" w:cs="Times New Roman"/>
          <w:sz w:val="24"/>
          <w:szCs w:val="24"/>
        </w:rPr>
        <w:t>Ново-Кусково</w:t>
      </w:r>
      <w:proofErr w:type="gramEnd"/>
    </w:p>
    <w:p w:rsidR="004D20F3" w:rsidRPr="004D20F3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705D" w:rsidRDefault="00BE37E9" w:rsidP="00E87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705D">
        <w:rPr>
          <w:rFonts w:ascii="Times New Roman" w:eastAsia="Times New Roman" w:hAnsi="Times New Roman" w:cs="Times New Roman"/>
          <w:b/>
          <w:sz w:val="24"/>
          <w:szCs w:val="24"/>
        </w:rPr>
        <w:t>Об утверждении технического задания на разработку плана мероприятий</w:t>
      </w:r>
    </w:p>
    <w:p w:rsidR="00E8705D" w:rsidRDefault="00BE37E9" w:rsidP="00E87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705D">
        <w:rPr>
          <w:rFonts w:ascii="Times New Roman" w:eastAsia="Times New Roman" w:hAnsi="Times New Roman" w:cs="Times New Roman"/>
          <w:b/>
          <w:sz w:val="24"/>
          <w:szCs w:val="24"/>
        </w:rPr>
        <w:t xml:space="preserve">по приведению качества питьевой воды в соответствие </w:t>
      </w:r>
    </w:p>
    <w:p w:rsidR="00BE37E9" w:rsidRPr="00E8705D" w:rsidRDefault="00BE37E9" w:rsidP="00E87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705D">
        <w:rPr>
          <w:rFonts w:ascii="Times New Roman" w:eastAsia="Times New Roman" w:hAnsi="Times New Roman" w:cs="Times New Roman"/>
          <w:b/>
          <w:sz w:val="24"/>
          <w:szCs w:val="24"/>
        </w:rPr>
        <w:t xml:space="preserve">с установленными </w:t>
      </w:r>
      <w:r w:rsidR="00E8705D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E8705D">
        <w:rPr>
          <w:rFonts w:ascii="Times New Roman" w:eastAsia="Times New Roman" w:hAnsi="Times New Roman" w:cs="Times New Roman"/>
          <w:b/>
          <w:sz w:val="24"/>
          <w:szCs w:val="24"/>
        </w:rPr>
        <w:t>ребованиями</w:t>
      </w:r>
      <w:r w:rsidR="00E870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8705D">
        <w:rPr>
          <w:rFonts w:ascii="Times New Roman" w:eastAsia="Times New Roman" w:hAnsi="Times New Roman" w:cs="Times New Roman"/>
          <w:b/>
          <w:sz w:val="24"/>
          <w:szCs w:val="24"/>
        </w:rPr>
        <w:t>на 202</w:t>
      </w:r>
      <w:r w:rsidR="00E8705D" w:rsidRPr="00E8705D">
        <w:rPr>
          <w:rFonts w:ascii="Times New Roman" w:eastAsia="Times New Roman" w:hAnsi="Times New Roman" w:cs="Times New Roman"/>
          <w:b/>
          <w:sz w:val="24"/>
          <w:szCs w:val="24"/>
        </w:rPr>
        <w:t>3-2024</w:t>
      </w:r>
      <w:r w:rsidRPr="00E8705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годы</w:t>
      </w:r>
    </w:p>
    <w:p w:rsidR="00BE37E9" w:rsidRPr="00BE37E9" w:rsidRDefault="00BE37E9" w:rsidP="00E87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BE3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37E9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октября 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>2003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Федеральным законом от 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декабря 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>2004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№ 210-ФЗ «Об основах регулирования тарифов организаций коммунального комплекса», Федеральным законом от 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декабря 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№ 416-ФЗ «О водоснабжении и водоотведении», Приказом</w:t>
      </w:r>
      <w:bookmarkStart w:id="0" w:name="_GoBack"/>
      <w:bookmarkEnd w:id="0"/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Министерства регионального развития Российской Федерации от 06.05.2011 № 204 «О разработке программ комплексного</w:t>
      </w:r>
      <w:proofErr w:type="gramEnd"/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развития коммунальной инфраструктуры муниципальных образований», Уставом муниципального образования  «Новокусковское сельское поселе</w:t>
      </w:r>
      <w:r>
        <w:rPr>
          <w:rFonts w:ascii="Times New Roman" w:eastAsia="Times New Roman" w:hAnsi="Times New Roman" w:cs="Times New Roman"/>
          <w:sz w:val="24"/>
          <w:szCs w:val="24"/>
        </w:rPr>
        <w:t>ние»</w:t>
      </w:r>
    </w:p>
    <w:p w:rsidR="00BE37E9" w:rsidRPr="00BE37E9" w:rsidRDefault="00BE37E9" w:rsidP="00BE3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ПОСТАНАВЛЯЮ:</w:t>
      </w:r>
    </w:p>
    <w:p w:rsidR="00BE37E9" w:rsidRPr="00BE37E9" w:rsidRDefault="00BE37E9" w:rsidP="00BE37E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napToGrid w:val="0"/>
          <w:sz w:val="24"/>
          <w:szCs w:val="24"/>
        </w:rPr>
        <w:t>1. Утвердить Техническое задание на разработку плана мероприятий по приведению качества питьевой воды в соответствие с уст</w:t>
      </w:r>
      <w:r w:rsidR="00E8705D">
        <w:rPr>
          <w:rFonts w:ascii="Times New Roman" w:eastAsia="Times New Roman" w:hAnsi="Times New Roman" w:cs="Times New Roman"/>
          <w:snapToGrid w:val="0"/>
          <w:sz w:val="24"/>
          <w:szCs w:val="24"/>
        </w:rPr>
        <w:t>ановленными требованиями на 2023-2024</w:t>
      </w:r>
      <w:r w:rsidRPr="00BE37E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годы, согласно приложению.</w:t>
      </w:r>
    </w:p>
    <w:p w:rsidR="00BE37E9" w:rsidRPr="00BE37E9" w:rsidRDefault="00BE37E9" w:rsidP="00BE37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ab/>
        <w:t xml:space="preserve">2. Настоящее распоряжение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8" w:history="1">
        <w:r w:rsidRPr="00BE37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www.nkselpasino.ru</w:t>
        </w:r>
      </w:hyperlink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37E9" w:rsidRPr="00BE37E9" w:rsidRDefault="00BE37E9" w:rsidP="00BE37E9">
      <w:pPr>
        <w:widowControl w:val="0"/>
        <w:tabs>
          <w:tab w:val="num" w:pos="0"/>
          <w:tab w:val="left" w:pos="851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BE37E9" w:rsidRPr="00BE37E9" w:rsidRDefault="00BE37E9" w:rsidP="00BE37E9">
      <w:pPr>
        <w:widowControl w:val="0"/>
        <w:tabs>
          <w:tab w:val="num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BE37E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4. </w:t>
      </w:r>
      <w:proofErr w:type="gramStart"/>
      <w:r w:rsidRPr="00BE37E9">
        <w:rPr>
          <w:rFonts w:ascii="Times New Roman" w:eastAsia="Times New Roman" w:hAnsi="Times New Roman" w:cs="Times New Roman"/>
          <w:snapToGrid w:val="0"/>
          <w:sz w:val="24"/>
          <w:szCs w:val="24"/>
        </w:rPr>
        <w:t>Контроль за</w:t>
      </w:r>
      <w:proofErr w:type="gramEnd"/>
      <w:r w:rsidRPr="00BE37E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BE37E9" w:rsidRDefault="00BE37E9" w:rsidP="00BE37E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705D" w:rsidRDefault="00E8705D" w:rsidP="00BE37E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705D" w:rsidRPr="00BE37E9" w:rsidRDefault="00E8705D" w:rsidP="00BE37E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6"/>
        </w:rPr>
      </w:pPr>
    </w:p>
    <w:p w:rsidR="00BE37E9" w:rsidRPr="00BE37E9" w:rsidRDefault="00BE37E9" w:rsidP="00BE37E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Глава сельского поселения                     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763E1B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>А.В. Карпенко</w:t>
      </w:r>
    </w:p>
    <w:p w:rsidR="00BE37E9" w:rsidRPr="00BE37E9" w:rsidRDefault="00BE37E9" w:rsidP="00BE37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705D" w:rsidRDefault="00E8705D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705D" w:rsidRDefault="00E8705D" w:rsidP="00E8705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</w:rPr>
      </w:pPr>
    </w:p>
    <w:p w:rsidR="00E8705D" w:rsidRDefault="00E8705D" w:rsidP="00E8705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</w:rPr>
      </w:pPr>
    </w:p>
    <w:p w:rsidR="00E8705D" w:rsidRDefault="00E8705D" w:rsidP="00E8705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</w:rPr>
      </w:pPr>
    </w:p>
    <w:p w:rsidR="00BE37E9" w:rsidRDefault="00EF11DD" w:rsidP="00E8705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</w:rPr>
      </w:pPr>
      <w:r w:rsidRPr="00EF11DD">
        <w:rPr>
          <w:rFonts w:ascii="Times New Roman" w:eastAsia="Times New Roman" w:hAnsi="Times New Roman" w:cs="Times New Roman"/>
        </w:rPr>
        <w:lastRenderedPageBreak/>
        <w:t>Приложение</w:t>
      </w:r>
    </w:p>
    <w:p w:rsidR="00BE37E9" w:rsidRDefault="00BE37E9" w:rsidP="00E8705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УТВЕРЖДЕНО</w:t>
      </w:r>
    </w:p>
    <w:p w:rsidR="00BE37E9" w:rsidRDefault="00BE37E9" w:rsidP="00E8705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</w:rPr>
      </w:pPr>
      <w:r w:rsidRPr="00EF11DD">
        <w:rPr>
          <w:rFonts w:ascii="Times New Roman" w:eastAsia="Times New Roman" w:hAnsi="Times New Roman" w:cs="Times New Roman"/>
        </w:rPr>
        <w:t>П</w:t>
      </w:r>
      <w:r w:rsidR="00EF11DD" w:rsidRPr="00EF11DD">
        <w:rPr>
          <w:rFonts w:ascii="Times New Roman" w:eastAsia="Times New Roman" w:hAnsi="Times New Roman" w:cs="Times New Roman"/>
        </w:rPr>
        <w:t>остановлени</w:t>
      </w:r>
      <w:r>
        <w:rPr>
          <w:rFonts w:ascii="Times New Roman" w:eastAsia="Times New Roman" w:hAnsi="Times New Roman" w:cs="Times New Roman"/>
        </w:rPr>
        <w:t xml:space="preserve">ем </w:t>
      </w:r>
      <w:r w:rsidR="00EF11DD" w:rsidRPr="00EF11DD">
        <w:rPr>
          <w:rFonts w:ascii="Times New Roman" w:eastAsia="Times New Roman" w:hAnsi="Times New Roman" w:cs="Times New Roman"/>
        </w:rPr>
        <w:t>Администрации</w:t>
      </w:r>
    </w:p>
    <w:p w:rsidR="00BE37E9" w:rsidRDefault="00EF11DD" w:rsidP="00E8705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</w:rPr>
      </w:pPr>
      <w:r w:rsidRPr="00EF11DD">
        <w:rPr>
          <w:rFonts w:ascii="Times New Roman" w:eastAsia="Times New Roman" w:hAnsi="Times New Roman" w:cs="Times New Roman"/>
        </w:rPr>
        <w:t xml:space="preserve">Новокусковского сельского </w:t>
      </w:r>
    </w:p>
    <w:p w:rsidR="00EF11DD" w:rsidRPr="00EF11DD" w:rsidRDefault="00EF11DD" w:rsidP="00E8705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</w:rPr>
      </w:pPr>
      <w:r w:rsidRPr="00EF11DD">
        <w:rPr>
          <w:rFonts w:ascii="Times New Roman" w:eastAsia="Times New Roman" w:hAnsi="Times New Roman" w:cs="Times New Roman"/>
        </w:rPr>
        <w:t xml:space="preserve">поселения от </w:t>
      </w:r>
      <w:r w:rsidR="00E8705D">
        <w:rPr>
          <w:rFonts w:ascii="Times New Roman" w:eastAsia="Times New Roman" w:hAnsi="Times New Roman" w:cs="Times New Roman"/>
        </w:rPr>
        <w:t>27.02.2023</w:t>
      </w:r>
      <w:r w:rsidRPr="00EF11DD">
        <w:rPr>
          <w:rFonts w:ascii="Times New Roman" w:eastAsia="Times New Roman" w:hAnsi="Times New Roman" w:cs="Times New Roman"/>
        </w:rPr>
        <w:t xml:space="preserve"> № </w:t>
      </w:r>
      <w:r w:rsidR="00E8705D">
        <w:rPr>
          <w:rFonts w:ascii="Times New Roman" w:eastAsia="Times New Roman" w:hAnsi="Times New Roman" w:cs="Times New Roman"/>
        </w:rPr>
        <w:t>24</w:t>
      </w:r>
    </w:p>
    <w:p w:rsidR="00F66060" w:rsidRDefault="00F66060" w:rsidP="00BE37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E37E9" w:rsidRPr="00BE37E9" w:rsidRDefault="00BE37E9" w:rsidP="00BE37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ТЕХНИЧЕСКОЕ ЗАДАНИЕ</w:t>
      </w:r>
    </w:p>
    <w:p w:rsidR="00F66060" w:rsidRDefault="00BE37E9" w:rsidP="00BE37E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bookmark0"/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разработку плана мероприятий по приведению качества </w:t>
      </w:r>
      <w:proofErr w:type="gramStart"/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питьевой</w:t>
      </w:r>
      <w:proofErr w:type="gramEnd"/>
    </w:p>
    <w:p w:rsidR="00BE37E9" w:rsidRPr="00BE37E9" w:rsidRDefault="00BE37E9" w:rsidP="00BE37E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воды в соответствие с установленными требованиями</w:t>
      </w:r>
      <w:r w:rsidR="00E87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2023-2024</w:t>
      </w:r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годы</w:t>
      </w:r>
      <w:bookmarkEnd w:id="1"/>
    </w:p>
    <w:p w:rsidR="00BE37E9" w:rsidRPr="00BE37E9" w:rsidRDefault="00BE37E9" w:rsidP="00BE37E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37E9" w:rsidRPr="00BE37E9" w:rsidRDefault="00BE37E9" w:rsidP="00BE37E9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bookmark1"/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  <w:bookmarkEnd w:id="2"/>
    </w:p>
    <w:p w:rsidR="00BE37E9" w:rsidRDefault="00BE37E9" w:rsidP="00BE37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606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Техническое задание на разработку плана мероприятий по приведению качества питьевой воды в соответствии с уст</w:t>
      </w:r>
      <w:r w:rsidR="00E8705D"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ановленными требованиями на 2023-2024</w:t>
      </w:r>
      <w:r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годы (далее по тексту соответственно - Техническое задание, План мероприятий), разработано на основании:</w:t>
      </w:r>
    </w:p>
    <w:p w:rsidR="00BE37E9" w:rsidRDefault="00F66060" w:rsidP="00F660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 кодекса Российской Федерации;</w:t>
      </w:r>
    </w:p>
    <w:p w:rsidR="00BE37E9" w:rsidRDefault="00F66060" w:rsidP="00F660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закона от 30 декабря 2004 года № 210-ФЗ «Об основах регулирования тарифов организаций коммунального комплекса»;</w:t>
      </w:r>
    </w:p>
    <w:p w:rsidR="00BE37E9" w:rsidRDefault="00F66060" w:rsidP="00F660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закона от 17 декабря 2011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416-ФЗ «О водоснабжении и водоотведении»;</w:t>
      </w:r>
    </w:p>
    <w:p w:rsidR="00BE37E9" w:rsidRDefault="00F66060" w:rsidP="00F660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Приказа Министерства регионального развития Российской Федерации от 10 октября 2007 года </w:t>
      </w:r>
      <w:r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100 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комплекса»;</w:t>
      </w:r>
    </w:p>
    <w:p w:rsidR="00BE37E9" w:rsidRDefault="00F66060" w:rsidP="00F6606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иказа Министерства регионального развития Российской Федерации от 6 мая 2011 года № 204 «О разработке </w:t>
      </w:r>
      <w:proofErr w:type="gramStart"/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 комплексного развития систем коммунальной инфраструк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туры муниципальных образований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BE37E9" w:rsidRPr="00BE37E9" w:rsidRDefault="00F66060" w:rsidP="00F66060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СанПиН 2.1.4.1074-01 «Питьевая вода и водоснабжения населенных мест. Питьевая вода. Гигиенические требования к качеству воды централизованного водоснабжения. Контроль качества. Санитарно-эпидемиологические правила и нормативы», </w:t>
      </w:r>
      <w:proofErr w:type="gramStart"/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утвержден</w:t>
      </w:r>
      <w:proofErr w:type="gramEnd"/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постановлением Главного государственного санитарног</w:t>
      </w:r>
      <w:r w:rsidR="00763E1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 врача РФ от 26.09.2001 года </w:t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№ 24 (с изм. от 28.06.2010 года).</w:t>
      </w:r>
    </w:p>
    <w:p w:rsidR="00BE37E9" w:rsidRPr="00BE37E9" w:rsidRDefault="00BE37E9" w:rsidP="00BE37E9">
      <w:pPr>
        <w:widowControl w:val="0"/>
        <w:tabs>
          <w:tab w:val="left" w:pos="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widowControl w:val="0"/>
        <w:numPr>
          <w:ilvl w:val="0"/>
          <w:numId w:val="5"/>
        </w:numPr>
        <w:tabs>
          <w:tab w:val="left" w:pos="1093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" w:name="bookmark2"/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 и задачи разработки и реализации плана мероприятий</w:t>
      </w:r>
      <w:bookmarkEnd w:id="3"/>
    </w:p>
    <w:p w:rsidR="00BE37E9" w:rsidRPr="00BE37E9" w:rsidRDefault="00BE37E9" w:rsidP="00BE37E9">
      <w:pPr>
        <w:widowControl w:val="0"/>
        <w:tabs>
          <w:tab w:val="left" w:pos="109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E37E9" w:rsidRPr="00BE37E9" w:rsidRDefault="00F66060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цель разработки и реализации плана мероприятий по приведению качества питьевой воды в соответствие с уст</w:t>
      </w:r>
      <w:r w:rsidR="00E8705D"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ановленными требованиями на 2023-2024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годы </w:t>
      </w:r>
      <w:r w:rsidR="00E8705D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выполнение мероприятий, направленных на приведение качества питьевой воды в соответствие с установленными требованиями.</w:t>
      </w:r>
    </w:p>
    <w:p w:rsidR="00BE37E9" w:rsidRDefault="00BE37E9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606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разработки плана мероприятий:</w:t>
      </w:r>
    </w:p>
    <w:p w:rsidR="00BE37E9" w:rsidRDefault="00F66060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необходимых объемов и качества питьевой воды, выполнения нормативных требований к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ачеству питьевой воды;</w:t>
      </w:r>
    </w:p>
    <w:p w:rsidR="00BE37E9" w:rsidRDefault="00F66060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подключения вновь строящихся (реконструируемых) объектов капитального строительства к системам водоснабжения с гарантированн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объемом заявленных мощностей;</w:t>
      </w:r>
    </w:p>
    <w:p w:rsidR="00BE37E9" w:rsidRDefault="00F66060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</w:t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бесперебойной подачи качественной воды от источника до потребителя.</w:t>
      </w:r>
    </w:p>
    <w:p w:rsidR="00BE37E9" w:rsidRDefault="00F66060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и последующая реализация плана мероприятий должны обеспечить повышение надежности, качества и безопасности водоснабжения потребителей, снижение аварийности и износа, увеличение пропускной способности трубопроводов и улучшения качества воды.</w:t>
      </w:r>
    </w:p>
    <w:p w:rsidR="00E8705D" w:rsidRPr="00BE37E9" w:rsidRDefault="00E8705D" w:rsidP="00F6606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Целевые индикаторы и показатели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E9" w:rsidRPr="00BE37E9" w:rsidRDefault="00BE37E9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Целевые индикаторы – показатели качества поставляемых услуг водоснабжения.</w:t>
      </w:r>
    </w:p>
    <w:p w:rsidR="00BE37E9" w:rsidRPr="00BE37E9" w:rsidRDefault="00BE37E9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Доведение качества питьевой воды до требования уровня, соответствующего государственному стандарту, по следующим показателям: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- по железу не более 0,3 мг\дм</w:t>
      </w:r>
      <w:r w:rsidRPr="00BE37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- по марганцу не более 0,1 мг\дм</w:t>
      </w:r>
      <w:r w:rsidRPr="00BE37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lastRenderedPageBreak/>
        <w:t>- по мутности не более 1,5 мг\дм</w:t>
      </w:r>
      <w:r w:rsidRPr="00BE37E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- снижение процента неудовлетворительных проб по микробиологическим показателям на 0,5 %.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Срок разработки плана мероприятий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E9" w:rsidRPr="00BE37E9" w:rsidRDefault="00BE37E9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Срок разработки плана мероприятий – в течение трех месяцев с момента утверждения технического задания.</w:t>
      </w:r>
    </w:p>
    <w:p w:rsidR="00BE37E9" w:rsidRPr="00BE37E9" w:rsidRDefault="00BE37E9" w:rsidP="00BE37E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Разработчик плана мероприятий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F66060">
      <w:pPr>
        <w:suppressAutoHyphens/>
        <w:spacing w:after="0" w:line="240" w:lineRule="auto"/>
        <w:ind w:firstLine="45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Разработчик плана мероприятий – </w:t>
      </w:r>
      <w:proofErr w:type="spellStart"/>
      <w:r w:rsidR="00E8705D">
        <w:rPr>
          <w:rFonts w:ascii="Times New Roman" w:eastAsia="Calibri" w:hAnsi="Times New Roman" w:cs="Times New Roman"/>
          <w:sz w:val="24"/>
          <w:szCs w:val="24"/>
          <w:lang w:eastAsia="ar-SA"/>
        </w:rPr>
        <w:t>ресурсоснабжающая</w:t>
      </w:r>
      <w:proofErr w:type="spellEnd"/>
      <w:r w:rsidR="00E8705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организация МУП «Новокусковские коммунальные системы»</w:t>
      </w:r>
      <w:r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BE37E9" w:rsidRPr="00BE37E9" w:rsidRDefault="00BE37E9" w:rsidP="00BE37E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Требования к инвестиционной программе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>Выполнить анализ существующего состояния водоснабжения с отражением основных проблем, не позволяющих обеспечить необходимый уровень качества питьевой воды в соответствие с установленными требованиями.</w:t>
      </w: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>Разработать план мероприятий по приведению качества питьевой воды в соответствие с установленными требованиями в течение трех месяцев с момента утверждения технического задания.</w:t>
      </w:r>
    </w:p>
    <w:p w:rsidR="00BE37E9" w:rsidRPr="00BE37E9" w:rsidRDefault="00F66060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>Проект инвестиционной программы, расчет необходимых финансовых потребностей, необходимо направить на согласование в Федеральную службу по надзору в сфере защиты прав потребителей  и благополучия человека управление по Томской области территориальный отдел в</w:t>
      </w:r>
      <w:r w:rsidR="00E8705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г. Асино, в срок до 1 июня 2023</w:t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года. </w:t>
      </w: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 xml:space="preserve"> План мероприятий по приведению качества питьевой воды в соответствие с установленными требованиями включаются в состав инвестиционной программы (при ее наличии).</w:t>
      </w: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 xml:space="preserve"> Определение объема финансовых потребностей на реализацию Плана мероприятий по приведению качества питьевой воды в соответствие с установленными требованиями.</w:t>
      </w:r>
    </w:p>
    <w:p w:rsidR="00BE37E9" w:rsidRPr="00BE37E9" w:rsidRDefault="00F66060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6)</w:t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Финансовые потребности на реализацию мероприятий определить на основе укрупненных показателей стоимости строительства и реконструкции, действующей сметной нормативной базы (государственные элементные нормы, федеральные расценки).</w:t>
      </w:r>
    </w:p>
    <w:p w:rsidR="00BE37E9" w:rsidRPr="00BE37E9" w:rsidRDefault="00F66060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7)</w:t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Объем финансовых потребностей на реализацию мероприятий определить посредством суммирования финансовых потребностей на реализацию каждого мероприятия.</w:t>
      </w: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 xml:space="preserve"> Определение источников финансирования мероприятий.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Источниками финансирования могут быть: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66060">
        <w:rPr>
          <w:rFonts w:ascii="Times New Roman" w:eastAsia="Times New Roman" w:hAnsi="Times New Roman" w:cs="Times New Roman"/>
          <w:sz w:val="24"/>
          <w:szCs w:val="24"/>
        </w:rPr>
        <w:t>собственные средства А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>дминистрации Новокусковского сельского поселения;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- финансовые средства, полученные от применения тарифов на подключение и надбавки к тарифам (при условии их установления);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- финансовые средства, определяемые в ходе реализации федеральных, региональных, муниципальных целевых программ. </w:t>
      </w:r>
    </w:p>
    <w:p w:rsidR="00BE37E9" w:rsidRPr="00BE37E9" w:rsidRDefault="00F66060" w:rsidP="00F6606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9)</w:t>
      </w:r>
      <w:r w:rsidR="00BE37E9" w:rsidRPr="00BE37E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Необходимо привести распределение финансовых потребностей по определенным источникам финансирования, в том числе с распределением по годам и этапам реализации плана мероприятий.</w:t>
      </w:r>
    </w:p>
    <w:p w:rsidR="00BE37E9" w:rsidRPr="00BE37E9" w:rsidRDefault="00F66060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10)</w:t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 xml:space="preserve"> Выполнение расчета надбавок к тарифам (при необходимости).</w:t>
      </w:r>
    </w:p>
    <w:p w:rsidR="00BE37E9" w:rsidRPr="00BE37E9" w:rsidRDefault="00F66060" w:rsidP="00F66060">
      <w:pPr>
        <w:shd w:val="clear" w:color="auto" w:fill="FFFFFF"/>
        <w:spacing w:after="0" w:line="240" w:lineRule="auto"/>
        <w:ind w:firstLine="708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11)</w:t>
      </w:r>
      <w:r w:rsidR="00BE37E9"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Осуществление координации работ по реализации плана мероприятий МУП </w:t>
      </w:r>
      <w:r w:rsidR="00BE37E9" w:rsidRPr="00BE37E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«Новокусковские коммунальные системы» и </w:t>
      </w:r>
      <w:r w:rsidR="009D0DB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Администрации</w:t>
      </w:r>
      <w:r w:rsidR="00BE37E9"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Новокусковского сельского поселения.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Содержание плана мероприятий</w:t>
      </w: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План мероприятий должен содержать: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цели и задачи разработки и реализации плана мероприятий;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lastRenderedPageBreak/>
        <w:t>анализ существующего состояния систем водоснабжения и водоотведения;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основные проблемы, не позволяющие обеспечить необходимый уровень объемов и качества воды;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план технических мероприятий по системам водоснабжения, обеспечивающий состояния систем водоснабжения и условий их эксплуатации до уровня, задаваемого целевыми индикаторами, и подключение строящихся (реконструируемых) объектов к системам водоснабжения;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объем финансовых потребностей, необходимых для реализации мероприятий плана мероприятий, с разбивкой по источникам финансирования;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сроки реализации мероприятий плана мероприятий;</w:t>
      </w:r>
    </w:p>
    <w:p w:rsidR="00BE37E9" w:rsidRPr="00BE37E9" w:rsidRDefault="00BE37E9" w:rsidP="00BE37E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37E9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плана мероприятий.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Срок реализации плана мероприятий</w:t>
      </w:r>
    </w:p>
    <w:p w:rsidR="00BE37E9" w:rsidRPr="00BE37E9" w:rsidRDefault="00BE37E9" w:rsidP="00BE37E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E9" w:rsidRPr="00BE37E9" w:rsidRDefault="00BE37E9" w:rsidP="00F660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Срок реализации</w:t>
      </w:r>
      <w:r w:rsidR="00E8705D">
        <w:rPr>
          <w:rFonts w:ascii="Times New Roman" w:eastAsia="Times New Roman" w:hAnsi="Times New Roman" w:cs="Times New Roman"/>
          <w:sz w:val="24"/>
          <w:szCs w:val="24"/>
        </w:rPr>
        <w:t xml:space="preserve"> плана мероприятий – 1 июня 2023 – 31 декабря 2024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7E9" w:rsidRPr="00BE37E9" w:rsidRDefault="00BE37E9" w:rsidP="00BE37E9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изменений в техническое задание</w:t>
      </w:r>
    </w:p>
    <w:p w:rsidR="00BE37E9" w:rsidRPr="00BE37E9" w:rsidRDefault="00BE37E9" w:rsidP="00BE37E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E37E9" w:rsidRPr="00BE37E9" w:rsidRDefault="00BE37E9" w:rsidP="00F66060">
      <w:pPr>
        <w:shd w:val="clear" w:color="auto" w:fill="FFFFFF"/>
        <w:spacing w:after="0" w:line="240" w:lineRule="auto"/>
        <w:ind w:firstLine="708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Пересмотр (внесение изменений) в утвержденное техническое задание осуществляет</w:t>
      </w:r>
      <w:r w:rsidR="00F6606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ся по инициативе А</w:t>
      </w:r>
      <w:r w:rsidRPr="00BE37E9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дминистрации Новокусковского сельского поселения или по инициативе </w:t>
      </w:r>
      <w:r w:rsidRPr="00BE37E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МУП «Новокусковские коммунальные системы».</w:t>
      </w:r>
    </w:p>
    <w:p w:rsidR="00BE37E9" w:rsidRPr="00BE37E9" w:rsidRDefault="00D424D8" w:rsidP="00D424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E37E9" w:rsidRPr="00BE37E9">
        <w:rPr>
          <w:rFonts w:ascii="Times New Roman" w:eastAsia="Times New Roman" w:hAnsi="Times New Roman" w:cs="Times New Roman"/>
          <w:sz w:val="24"/>
          <w:szCs w:val="24"/>
        </w:rPr>
        <w:t>Основаниями для пересмотра (внесение изменений) в утвержденное техническое задание могут быть:</w:t>
      </w:r>
    </w:p>
    <w:p w:rsidR="00BE37E9" w:rsidRPr="00BE37E9" w:rsidRDefault="00BE37E9" w:rsidP="00BE37E9">
      <w:pPr>
        <w:numPr>
          <w:ilvl w:val="1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принятие или внесение изменений в иные программы (или иные документы), влияющие на изменение условий технического задания;</w:t>
      </w:r>
    </w:p>
    <w:p w:rsidR="00BE37E9" w:rsidRPr="00BE37E9" w:rsidRDefault="00BE37E9" w:rsidP="00BE37E9">
      <w:pPr>
        <w:numPr>
          <w:ilvl w:val="1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</w:t>
      </w:r>
    </w:p>
    <w:p w:rsidR="00BE37E9" w:rsidRPr="00BE37E9" w:rsidRDefault="00BE37E9" w:rsidP="00D424D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>Пересмотр (внесение изменений) технического задания может производиться не чаще одного раза в год.</w:t>
      </w:r>
    </w:p>
    <w:p w:rsidR="00BE37E9" w:rsidRPr="00BE37E9" w:rsidRDefault="00BE37E9" w:rsidP="00D424D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пересмотр технического задания осуществляется по инициативе </w:t>
      </w:r>
      <w:r w:rsidRPr="00BE37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МУП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37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«Новокусковские коммунальные системы»,</w:t>
      </w:r>
      <w:r w:rsidRPr="00BE37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заявление о необходимости пересмотра, направляемое </w:t>
      </w:r>
      <w:r w:rsidR="00D424D8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 xml:space="preserve">лаве </w:t>
      </w:r>
      <w:r w:rsidR="00D424D8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E37E9">
        <w:rPr>
          <w:rFonts w:ascii="Times New Roman" w:eastAsia="Times New Roman" w:hAnsi="Times New Roman" w:cs="Times New Roman"/>
          <w:sz w:val="24"/>
          <w:szCs w:val="24"/>
        </w:rPr>
        <w:t>дминистрации Новокусковского сельского поселения, должно сопровождаться обоснованием причин пересмотра (внесения изменений) с приложением необходимых документов.</w:t>
      </w:r>
    </w:p>
    <w:p w:rsidR="00EF11DD" w:rsidRPr="00EF11DD" w:rsidRDefault="00EF11DD" w:rsidP="00EF11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sectPr w:rsidR="00EF11DD" w:rsidRPr="00EF11DD" w:rsidSect="00E8705D">
      <w:headerReference w:type="default" r:id="rId9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129" w:rsidRDefault="00AD4129" w:rsidP="00BE37E9">
      <w:pPr>
        <w:spacing w:after="0" w:line="240" w:lineRule="auto"/>
      </w:pPr>
      <w:r>
        <w:separator/>
      </w:r>
    </w:p>
  </w:endnote>
  <w:endnote w:type="continuationSeparator" w:id="0">
    <w:p w:rsidR="00AD4129" w:rsidRDefault="00AD4129" w:rsidP="00BE3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129" w:rsidRDefault="00AD4129" w:rsidP="00BE37E9">
      <w:pPr>
        <w:spacing w:after="0" w:line="240" w:lineRule="auto"/>
      </w:pPr>
      <w:r>
        <w:separator/>
      </w:r>
    </w:p>
  </w:footnote>
  <w:footnote w:type="continuationSeparator" w:id="0">
    <w:p w:rsidR="00AD4129" w:rsidRDefault="00AD4129" w:rsidP="00BE3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728717"/>
      <w:docPartObj>
        <w:docPartGallery w:val="Page Numbers (Top of Page)"/>
        <w:docPartUnique/>
      </w:docPartObj>
    </w:sdtPr>
    <w:sdtEndPr/>
    <w:sdtContent>
      <w:p w:rsidR="00BE37E9" w:rsidRDefault="00BE37E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9B0">
          <w:rPr>
            <w:noProof/>
          </w:rPr>
          <w:t>2</w:t>
        </w:r>
        <w:r>
          <w:fldChar w:fldCharType="end"/>
        </w:r>
      </w:p>
    </w:sdtContent>
  </w:sdt>
  <w:p w:rsidR="00BE37E9" w:rsidRDefault="00BE37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2E4A"/>
    <w:multiLevelType w:val="hybridMultilevel"/>
    <w:tmpl w:val="04D47B98"/>
    <w:lvl w:ilvl="0" w:tplc="96A0EB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21B2EFE"/>
    <w:multiLevelType w:val="multilevel"/>
    <w:tmpl w:val="EE942F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38A72259"/>
    <w:multiLevelType w:val="hybridMultilevel"/>
    <w:tmpl w:val="BD3C4042"/>
    <w:lvl w:ilvl="0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A177BE"/>
    <w:multiLevelType w:val="multilevel"/>
    <w:tmpl w:val="AD9A7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4F64076"/>
    <w:multiLevelType w:val="multilevel"/>
    <w:tmpl w:val="872653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BC9"/>
    <w:rsid w:val="00001778"/>
    <w:rsid w:val="0003616A"/>
    <w:rsid w:val="0004005F"/>
    <w:rsid w:val="000B125E"/>
    <w:rsid w:val="001D229D"/>
    <w:rsid w:val="0027755D"/>
    <w:rsid w:val="002D77CD"/>
    <w:rsid w:val="00396CA0"/>
    <w:rsid w:val="0040531D"/>
    <w:rsid w:val="004C6715"/>
    <w:rsid w:val="004D20F3"/>
    <w:rsid w:val="004D20F9"/>
    <w:rsid w:val="00641AE6"/>
    <w:rsid w:val="00763E1B"/>
    <w:rsid w:val="008504C3"/>
    <w:rsid w:val="00893298"/>
    <w:rsid w:val="008E01FC"/>
    <w:rsid w:val="009C23E1"/>
    <w:rsid w:val="009D0DB5"/>
    <w:rsid w:val="009D4C28"/>
    <w:rsid w:val="00A10A56"/>
    <w:rsid w:val="00A24BC9"/>
    <w:rsid w:val="00AD4129"/>
    <w:rsid w:val="00B63DB2"/>
    <w:rsid w:val="00B82297"/>
    <w:rsid w:val="00BE37E9"/>
    <w:rsid w:val="00D424D8"/>
    <w:rsid w:val="00D7031C"/>
    <w:rsid w:val="00D74AE0"/>
    <w:rsid w:val="00DB5324"/>
    <w:rsid w:val="00E31AC3"/>
    <w:rsid w:val="00E609B0"/>
    <w:rsid w:val="00E8705D"/>
    <w:rsid w:val="00EF11DD"/>
    <w:rsid w:val="00F33D5C"/>
    <w:rsid w:val="00F6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37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E3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37E9"/>
  </w:style>
  <w:style w:type="paragraph" w:styleId="a8">
    <w:name w:val="footer"/>
    <w:basedOn w:val="a"/>
    <w:link w:val="a9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37E9"/>
  </w:style>
  <w:style w:type="paragraph" w:styleId="aa">
    <w:name w:val="List Paragraph"/>
    <w:basedOn w:val="a"/>
    <w:uiPriority w:val="34"/>
    <w:qFormat/>
    <w:rsid w:val="00F660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37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E3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37E9"/>
  </w:style>
  <w:style w:type="paragraph" w:styleId="a8">
    <w:name w:val="footer"/>
    <w:basedOn w:val="a"/>
    <w:link w:val="a9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37E9"/>
  </w:style>
  <w:style w:type="paragraph" w:styleId="aa">
    <w:name w:val="List Paragraph"/>
    <w:basedOn w:val="a"/>
    <w:uiPriority w:val="34"/>
    <w:qFormat/>
    <w:rsid w:val="00F66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2023-02-27T07:59:00Z</cp:lastPrinted>
  <dcterms:created xsi:type="dcterms:W3CDTF">2023-02-27T07:50:00Z</dcterms:created>
  <dcterms:modified xsi:type="dcterms:W3CDTF">2023-08-02T02:12:00Z</dcterms:modified>
</cp:coreProperties>
</file>